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284B9C" w:rsidRDefault="00284B9C">
      <w:pPr>
        <w:spacing w:line="276" w:lineRule="auto"/>
        <w:ind w:right="-57"/>
        <w:jc w:val="center"/>
        <w:rPr>
          <w:sz w:val="22"/>
          <w:szCs w:val="22"/>
        </w:rPr>
      </w:pPr>
    </w:p>
    <w:p w14:paraId="00000002" w14:textId="77777777" w:rsidR="00284B9C" w:rsidRDefault="00457A2F">
      <w:pPr>
        <w:spacing w:line="276" w:lineRule="auto"/>
        <w:ind w:right="-57"/>
        <w:jc w:val="center"/>
        <w:rPr>
          <w:sz w:val="22"/>
          <w:szCs w:val="22"/>
        </w:rPr>
      </w:pPr>
      <w:r>
        <w:rPr>
          <w:sz w:val="22"/>
          <w:szCs w:val="22"/>
        </w:rPr>
        <w:t xml:space="preserve">Příloha č. 1 zadávací dokumentace </w:t>
      </w:r>
      <w:r>
        <w:rPr>
          <w:sz w:val="22"/>
          <w:szCs w:val="22"/>
        </w:rPr>
        <w:br/>
        <w:t>„Zpracování pasportu zeleně a mobiliáře na území městské části Praha 17“</w:t>
      </w:r>
    </w:p>
    <w:p w14:paraId="00000003" w14:textId="77777777" w:rsidR="00284B9C" w:rsidRDefault="00284B9C">
      <w:pPr>
        <w:spacing w:line="276" w:lineRule="auto"/>
        <w:jc w:val="center"/>
        <w:rPr>
          <w:b/>
          <w:sz w:val="22"/>
          <w:szCs w:val="22"/>
        </w:rPr>
      </w:pPr>
    </w:p>
    <w:p w14:paraId="00000004" w14:textId="77777777" w:rsidR="00284B9C" w:rsidRDefault="00284B9C">
      <w:pPr>
        <w:spacing w:line="276" w:lineRule="auto"/>
        <w:jc w:val="center"/>
        <w:rPr>
          <w:b/>
          <w:sz w:val="22"/>
          <w:szCs w:val="22"/>
        </w:rPr>
      </w:pPr>
    </w:p>
    <w:p w14:paraId="00000005" w14:textId="77777777" w:rsidR="00284B9C" w:rsidRDefault="00457A2F">
      <w:pPr>
        <w:spacing w:line="276" w:lineRule="auto"/>
        <w:jc w:val="center"/>
        <w:rPr>
          <w:b/>
          <w:sz w:val="28"/>
          <w:szCs w:val="28"/>
        </w:rPr>
      </w:pPr>
      <w:r>
        <w:rPr>
          <w:b/>
          <w:sz w:val="28"/>
          <w:szCs w:val="28"/>
        </w:rPr>
        <w:t>SMLOUVA O DÍLO</w:t>
      </w:r>
    </w:p>
    <w:p w14:paraId="00000006" w14:textId="77777777" w:rsidR="00284B9C" w:rsidRDefault="00284B9C">
      <w:pPr>
        <w:spacing w:line="276" w:lineRule="auto"/>
        <w:jc w:val="center"/>
        <w:rPr>
          <w:b/>
          <w:sz w:val="28"/>
          <w:szCs w:val="28"/>
        </w:rPr>
      </w:pPr>
    </w:p>
    <w:p w14:paraId="00000007" w14:textId="77777777" w:rsidR="00284B9C" w:rsidRDefault="00457A2F">
      <w:pPr>
        <w:spacing w:line="276" w:lineRule="auto"/>
        <w:jc w:val="center"/>
        <w:rPr>
          <w:sz w:val="22"/>
          <w:szCs w:val="22"/>
        </w:rPr>
      </w:pPr>
      <w:r>
        <w:rPr>
          <w:sz w:val="22"/>
          <w:szCs w:val="22"/>
        </w:rPr>
        <w:t>(dále jen „Smlouva“)</w:t>
      </w:r>
    </w:p>
    <w:p w14:paraId="00000008" w14:textId="77777777" w:rsidR="00284B9C" w:rsidRDefault="00457A2F">
      <w:pPr>
        <w:spacing w:line="276" w:lineRule="auto"/>
        <w:ind w:right="-57"/>
        <w:jc w:val="center"/>
        <w:rPr>
          <w:sz w:val="22"/>
          <w:szCs w:val="22"/>
        </w:rPr>
      </w:pPr>
      <w:r>
        <w:rPr>
          <w:sz w:val="22"/>
          <w:szCs w:val="22"/>
        </w:rPr>
        <w:t>uzavřená dle ustanovení § 2586 a násl. zák. č. 89/2012 Sb., občanského zákoníku ve znění pozdějších předpisů (dále jen „Občanský zákoník“)</w:t>
      </w:r>
    </w:p>
    <w:p w14:paraId="00000009" w14:textId="77777777" w:rsidR="00284B9C" w:rsidRDefault="00284B9C">
      <w:pPr>
        <w:spacing w:line="276" w:lineRule="auto"/>
        <w:jc w:val="center"/>
        <w:rPr>
          <w:sz w:val="22"/>
          <w:szCs w:val="22"/>
        </w:rPr>
      </w:pPr>
    </w:p>
    <w:p w14:paraId="0000000A" w14:textId="77777777" w:rsidR="00284B9C" w:rsidRDefault="00457A2F">
      <w:pPr>
        <w:spacing w:line="276" w:lineRule="auto"/>
        <w:jc w:val="center"/>
        <w:rPr>
          <w:sz w:val="22"/>
          <w:szCs w:val="22"/>
        </w:rPr>
      </w:pPr>
      <w:r>
        <w:rPr>
          <w:sz w:val="22"/>
          <w:szCs w:val="22"/>
        </w:rPr>
        <w:t xml:space="preserve">na zhotovení díla s názvem </w:t>
      </w:r>
    </w:p>
    <w:p w14:paraId="0000000B" w14:textId="77777777" w:rsidR="00284B9C" w:rsidRDefault="00457A2F">
      <w:pPr>
        <w:spacing w:after="120" w:line="276" w:lineRule="auto"/>
        <w:jc w:val="center"/>
        <w:rPr>
          <w:color w:val="000000"/>
          <w:sz w:val="26"/>
          <w:szCs w:val="26"/>
        </w:rPr>
      </w:pPr>
      <w:r>
        <w:rPr>
          <w:color w:val="000000"/>
          <w:sz w:val="26"/>
          <w:szCs w:val="26"/>
        </w:rPr>
        <w:t>„Zpracování pasportu zeleně a mobiliáře na území městské části Praha 17“</w:t>
      </w:r>
    </w:p>
    <w:p w14:paraId="0000000C" w14:textId="77777777" w:rsidR="00284B9C" w:rsidRDefault="00284B9C">
      <w:pPr>
        <w:spacing w:line="276" w:lineRule="auto"/>
        <w:jc w:val="center"/>
        <w:rPr>
          <w:i/>
          <w:sz w:val="22"/>
          <w:szCs w:val="22"/>
        </w:rPr>
      </w:pPr>
    </w:p>
    <w:p w14:paraId="0000000D" w14:textId="77777777" w:rsidR="00284B9C" w:rsidRDefault="00284B9C">
      <w:pPr>
        <w:spacing w:line="276" w:lineRule="auto"/>
        <w:jc w:val="center"/>
        <w:rPr>
          <w:i/>
          <w:sz w:val="22"/>
          <w:szCs w:val="22"/>
        </w:rPr>
      </w:pPr>
    </w:p>
    <w:p w14:paraId="0000000E" w14:textId="77777777" w:rsidR="00284B9C" w:rsidRDefault="00457A2F">
      <w:pPr>
        <w:keepNext/>
        <w:tabs>
          <w:tab w:val="left" w:pos="567"/>
          <w:tab w:val="left" w:pos="1418"/>
        </w:tabs>
        <w:spacing w:after="120" w:line="276" w:lineRule="auto"/>
        <w:jc w:val="center"/>
        <w:rPr>
          <w:b/>
          <w:sz w:val="22"/>
          <w:szCs w:val="22"/>
        </w:rPr>
      </w:pPr>
      <w:r>
        <w:rPr>
          <w:b/>
          <w:sz w:val="22"/>
          <w:szCs w:val="22"/>
        </w:rPr>
        <w:t>I. SMLUVNÍ STRANY</w:t>
      </w:r>
    </w:p>
    <w:p w14:paraId="0000000F" w14:textId="77777777" w:rsidR="00284B9C" w:rsidRDefault="00457A2F" w:rsidP="00D07221">
      <w:pPr>
        <w:tabs>
          <w:tab w:val="left" w:pos="567"/>
          <w:tab w:val="left" w:pos="1418"/>
          <w:tab w:val="left" w:pos="2127"/>
        </w:tabs>
        <w:spacing w:after="120" w:line="276" w:lineRule="auto"/>
        <w:ind w:right="284"/>
        <w:rPr>
          <w:b/>
          <w:sz w:val="22"/>
          <w:szCs w:val="22"/>
        </w:rPr>
      </w:pPr>
      <w:r>
        <w:rPr>
          <w:sz w:val="22"/>
          <w:szCs w:val="22"/>
        </w:rPr>
        <w:t>1.1</w:t>
      </w:r>
      <w:r>
        <w:rPr>
          <w:sz w:val="22"/>
          <w:szCs w:val="22"/>
        </w:rPr>
        <w:tab/>
      </w:r>
      <w:r>
        <w:rPr>
          <w:b/>
          <w:sz w:val="22"/>
          <w:szCs w:val="22"/>
        </w:rPr>
        <w:t>Objednatel:</w:t>
      </w:r>
      <w:r>
        <w:rPr>
          <w:b/>
          <w:sz w:val="22"/>
          <w:szCs w:val="22"/>
        </w:rPr>
        <w:tab/>
        <w:t>Městská část Praha 17</w:t>
      </w:r>
    </w:p>
    <w:p w14:paraId="00000010" w14:textId="77777777" w:rsidR="00284B9C" w:rsidRDefault="00457A2F">
      <w:pPr>
        <w:tabs>
          <w:tab w:val="left" w:pos="567"/>
          <w:tab w:val="left" w:pos="1418"/>
        </w:tabs>
        <w:spacing w:line="276" w:lineRule="auto"/>
        <w:ind w:left="2124" w:right="141" w:hanging="2124"/>
        <w:rPr>
          <w:sz w:val="22"/>
          <w:szCs w:val="22"/>
        </w:rPr>
      </w:pPr>
      <w:r>
        <w:rPr>
          <w:sz w:val="22"/>
          <w:szCs w:val="22"/>
        </w:rPr>
        <w:tab/>
      </w:r>
      <w:r>
        <w:rPr>
          <w:sz w:val="22"/>
          <w:szCs w:val="22"/>
        </w:rPr>
        <w:tab/>
      </w:r>
      <w:r>
        <w:rPr>
          <w:sz w:val="22"/>
          <w:szCs w:val="22"/>
        </w:rPr>
        <w:tab/>
        <w:t>Sídlo:</w:t>
      </w:r>
      <w:r>
        <w:rPr>
          <w:sz w:val="22"/>
          <w:szCs w:val="22"/>
        </w:rPr>
        <w:tab/>
      </w:r>
      <w:r>
        <w:rPr>
          <w:sz w:val="22"/>
          <w:szCs w:val="22"/>
        </w:rPr>
        <w:tab/>
      </w:r>
      <w:r>
        <w:rPr>
          <w:sz w:val="22"/>
          <w:szCs w:val="22"/>
        </w:rPr>
        <w:tab/>
        <w:t>Žalanského 291/</w:t>
      </w:r>
      <w:proofErr w:type="gramStart"/>
      <w:r>
        <w:rPr>
          <w:sz w:val="22"/>
          <w:szCs w:val="22"/>
        </w:rPr>
        <w:t>12b</w:t>
      </w:r>
      <w:proofErr w:type="gramEnd"/>
      <w:r>
        <w:rPr>
          <w:sz w:val="22"/>
          <w:szCs w:val="22"/>
        </w:rPr>
        <w:t>, 163 02 Praha 17 – Řepy</w:t>
      </w:r>
    </w:p>
    <w:p w14:paraId="00000011" w14:textId="77777777" w:rsidR="00284B9C" w:rsidRDefault="00457A2F">
      <w:pPr>
        <w:tabs>
          <w:tab w:val="left" w:pos="567"/>
          <w:tab w:val="left" w:pos="1418"/>
        </w:tabs>
        <w:spacing w:line="276" w:lineRule="auto"/>
        <w:ind w:left="2124" w:right="141" w:hanging="2124"/>
        <w:rPr>
          <w:sz w:val="22"/>
          <w:szCs w:val="22"/>
        </w:rPr>
      </w:pPr>
      <w:r>
        <w:rPr>
          <w:sz w:val="22"/>
          <w:szCs w:val="22"/>
        </w:rPr>
        <w:tab/>
      </w:r>
      <w:r>
        <w:rPr>
          <w:sz w:val="22"/>
          <w:szCs w:val="22"/>
        </w:rPr>
        <w:tab/>
      </w:r>
      <w:r>
        <w:rPr>
          <w:sz w:val="22"/>
          <w:szCs w:val="22"/>
        </w:rPr>
        <w:tab/>
        <w:t>Zastoupena:</w:t>
      </w:r>
      <w:r>
        <w:rPr>
          <w:sz w:val="22"/>
          <w:szCs w:val="22"/>
        </w:rPr>
        <w:tab/>
      </w:r>
      <w:r>
        <w:rPr>
          <w:sz w:val="22"/>
          <w:szCs w:val="22"/>
        </w:rPr>
        <w:tab/>
        <w:t>Mgr. Alenou Kopejtkovou, starostkou</w:t>
      </w:r>
    </w:p>
    <w:p w14:paraId="00000012" w14:textId="08E335E3" w:rsidR="00284B9C" w:rsidRDefault="00457A2F" w:rsidP="00D07221">
      <w:pPr>
        <w:tabs>
          <w:tab w:val="left" w:pos="567"/>
          <w:tab w:val="left" w:pos="1418"/>
          <w:tab w:val="left" w:pos="2127"/>
        </w:tabs>
        <w:spacing w:line="276" w:lineRule="auto"/>
        <w:ind w:right="284"/>
        <w:rPr>
          <w:sz w:val="22"/>
          <w:szCs w:val="22"/>
        </w:rPr>
      </w:pPr>
      <w:r>
        <w:rPr>
          <w:sz w:val="22"/>
          <w:szCs w:val="22"/>
        </w:rPr>
        <w:tab/>
      </w:r>
      <w:r>
        <w:rPr>
          <w:sz w:val="22"/>
          <w:szCs w:val="22"/>
        </w:rPr>
        <w:tab/>
      </w:r>
      <w:r>
        <w:rPr>
          <w:sz w:val="22"/>
          <w:szCs w:val="22"/>
        </w:rPr>
        <w:tab/>
      </w:r>
      <w:r w:rsidR="00D07221">
        <w:rPr>
          <w:sz w:val="22"/>
          <w:szCs w:val="22"/>
        </w:rPr>
        <w:tab/>
      </w:r>
      <w:r>
        <w:rPr>
          <w:sz w:val="22"/>
          <w:szCs w:val="22"/>
        </w:rPr>
        <w:t>IČO:</w:t>
      </w:r>
      <w:r>
        <w:rPr>
          <w:sz w:val="22"/>
          <w:szCs w:val="22"/>
        </w:rPr>
        <w:tab/>
      </w:r>
      <w:r>
        <w:rPr>
          <w:sz w:val="22"/>
          <w:szCs w:val="22"/>
        </w:rPr>
        <w:tab/>
      </w:r>
      <w:r>
        <w:rPr>
          <w:sz w:val="22"/>
          <w:szCs w:val="22"/>
        </w:rPr>
        <w:tab/>
        <w:t>002 31 223</w:t>
      </w:r>
    </w:p>
    <w:p w14:paraId="00000013" w14:textId="0F97065B" w:rsidR="00284B9C" w:rsidRDefault="00457A2F">
      <w:pPr>
        <w:tabs>
          <w:tab w:val="left" w:pos="567"/>
          <w:tab w:val="left" w:pos="1418"/>
        </w:tabs>
        <w:spacing w:line="276" w:lineRule="auto"/>
        <w:ind w:right="284"/>
        <w:rPr>
          <w:b/>
          <w:sz w:val="22"/>
          <w:szCs w:val="22"/>
        </w:rPr>
      </w:pPr>
      <w:r>
        <w:rPr>
          <w:sz w:val="22"/>
          <w:szCs w:val="22"/>
        </w:rPr>
        <w:tab/>
      </w:r>
      <w:r>
        <w:rPr>
          <w:sz w:val="22"/>
          <w:szCs w:val="22"/>
        </w:rPr>
        <w:tab/>
      </w:r>
      <w:r>
        <w:rPr>
          <w:sz w:val="22"/>
          <w:szCs w:val="22"/>
        </w:rPr>
        <w:tab/>
      </w:r>
      <w:r w:rsidR="00D07221">
        <w:rPr>
          <w:sz w:val="22"/>
          <w:szCs w:val="22"/>
        </w:rPr>
        <w:tab/>
      </w:r>
      <w:r>
        <w:rPr>
          <w:sz w:val="22"/>
          <w:szCs w:val="22"/>
        </w:rPr>
        <w:t xml:space="preserve">bankovní spojení: </w:t>
      </w:r>
      <w:r>
        <w:rPr>
          <w:sz w:val="22"/>
          <w:szCs w:val="22"/>
        </w:rPr>
        <w:tab/>
      </w:r>
      <w:r>
        <w:rPr>
          <w:color w:val="000000"/>
          <w:sz w:val="20"/>
          <w:szCs w:val="20"/>
        </w:rPr>
        <w:t>27-2000700399/0800</w:t>
      </w:r>
      <w:r>
        <w:rPr>
          <w:sz w:val="22"/>
          <w:szCs w:val="22"/>
        </w:rPr>
        <w:t xml:space="preserve"> </w:t>
      </w:r>
    </w:p>
    <w:p w14:paraId="00000014" w14:textId="77777777" w:rsidR="00284B9C" w:rsidRDefault="00284B9C">
      <w:pPr>
        <w:tabs>
          <w:tab w:val="left" w:pos="567"/>
          <w:tab w:val="left" w:pos="1418"/>
        </w:tabs>
        <w:spacing w:after="60" w:line="276" w:lineRule="auto"/>
        <w:ind w:right="284"/>
        <w:rPr>
          <w:sz w:val="22"/>
          <w:szCs w:val="22"/>
        </w:rPr>
      </w:pPr>
    </w:p>
    <w:p w14:paraId="00000015" w14:textId="77777777" w:rsidR="00284B9C" w:rsidRDefault="00A0707E">
      <w:pPr>
        <w:tabs>
          <w:tab w:val="left" w:pos="540"/>
        </w:tabs>
        <w:spacing w:after="120" w:line="276" w:lineRule="auto"/>
        <w:ind w:right="284"/>
        <w:rPr>
          <w:b/>
          <w:sz w:val="22"/>
          <w:szCs w:val="22"/>
        </w:rPr>
      </w:pPr>
      <w:sdt>
        <w:sdtPr>
          <w:tag w:val="goog_rdk_0"/>
          <w:id w:val="1872723762"/>
        </w:sdtPr>
        <w:sdtEndPr/>
        <w:sdtContent>
          <w:commentRangeStart w:id="0"/>
        </w:sdtContent>
      </w:sdt>
      <w:r w:rsidR="00457A2F">
        <w:rPr>
          <w:sz w:val="22"/>
          <w:szCs w:val="22"/>
        </w:rPr>
        <w:t>1.2</w:t>
      </w:r>
      <w:r w:rsidR="00457A2F">
        <w:rPr>
          <w:sz w:val="22"/>
          <w:szCs w:val="22"/>
        </w:rPr>
        <w:tab/>
      </w:r>
      <w:r w:rsidR="00457A2F">
        <w:rPr>
          <w:b/>
          <w:sz w:val="22"/>
          <w:szCs w:val="22"/>
        </w:rPr>
        <w:t>Zhotovitel:</w:t>
      </w:r>
      <w:r w:rsidR="00457A2F">
        <w:rPr>
          <w:b/>
          <w:sz w:val="22"/>
          <w:szCs w:val="22"/>
        </w:rPr>
        <w:tab/>
        <w:t>………………………</w:t>
      </w:r>
    </w:p>
    <w:p w14:paraId="00000016" w14:textId="174E0103" w:rsidR="00284B9C" w:rsidRDefault="00457A2F" w:rsidP="00D07221">
      <w:pPr>
        <w:tabs>
          <w:tab w:val="left" w:pos="1418"/>
          <w:tab w:val="left" w:pos="2127"/>
        </w:tabs>
        <w:spacing w:line="276" w:lineRule="auto"/>
        <w:ind w:right="284"/>
        <w:rPr>
          <w:sz w:val="22"/>
          <w:szCs w:val="22"/>
        </w:rPr>
      </w:pPr>
      <w:r>
        <w:rPr>
          <w:sz w:val="22"/>
          <w:szCs w:val="22"/>
        </w:rPr>
        <w:tab/>
      </w:r>
      <w:r w:rsidR="00D07221">
        <w:rPr>
          <w:sz w:val="22"/>
          <w:szCs w:val="22"/>
        </w:rPr>
        <w:tab/>
      </w:r>
      <w:r>
        <w:rPr>
          <w:sz w:val="22"/>
          <w:szCs w:val="22"/>
        </w:rPr>
        <w:t xml:space="preserve">se sídlem: </w:t>
      </w:r>
      <w:r>
        <w:rPr>
          <w:sz w:val="22"/>
          <w:szCs w:val="22"/>
        </w:rPr>
        <w:tab/>
      </w:r>
      <w:r>
        <w:rPr>
          <w:sz w:val="22"/>
          <w:szCs w:val="22"/>
        </w:rPr>
        <w:tab/>
        <w:t>………………………</w:t>
      </w:r>
    </w:p>
    <w:p w14:paraId="00000017" w14:textId="77777777" w:rsidR="00284B9C" w:rsidRDefault="00457A2F">
      <w:pPr>
        <w:tabs>
          <w:tab w:val="left" w:pos="1418"/>
          <w:tab w:val="left" w:pos="2100"/>
          <w:tab w:val="left" w:pos="3300"/>
        </w:tabs>
        <w:spacing w:line="276" w:lineRule="auto"/>
        <w:ind w:right="284"/>
        <w:rPr>
          <w:sz w:val="22"/>
          <w:szCs w:val="22"/>
        </w:rPr>
      </w:pPr>
      <w:r>
        <w:rPr>
          <w:sz w:val="22"/>
          <w:szCs w:val="22"/>
        </w:rPr>
        <w:tab/>
      </w:r>
      <w:r>
        <w:rPr>
          <w:sz w:val="22"/>
          <w:szCs w:val="22"/>
        </w:rPr>
        <w:tab/>
        <w:t xml:space="preserve">zastoupena: </w:t>
      </w:r>
      <w:r>
        <w:rPr>
          <w:sz w:val="22"/>
          <w:szCs w:val="22"/>
        </w:rPr>
        <w:tab/>
      </w:r>
      <w:r>
        <w:rPr>
          <w:sz w:val="22"/>
          <w:szCs w:val="22"/>
        </w:rPr>
        <w:tab/>
      </w:r>
      <w:r>
        <w:rPr>
          <w:sz w:val="22"/>
          <w:szCs w:val="22"/>
        </w:rPr>
        <w:tab/>
        <w:t>………………………</w:t>
      </w:r>
    </w:p>
    <w:p w14:paraId="00000018" w14:textId="116FF374" w:rsidR="00284B9C" w:rsidRDefault="00457A2F" w:rsidP="00D07221">
      <w:pPr>
        <w:tabs>
          <w:tab w:val="left" w:pos="1418"/>
          <w:tab w:val="left" w:pos="2127"/>
        </w:tabs>
        <w:spacing w:line="276" w:lineRule="auto"/>
        <w:ind w:right="284"/>
        <w:rPr>
          <w:sz w:val="22"/>
          <w:szCs w:val="22"/>
        </w:rPr>
      </w:pPr>
      <w:r>
        <w:rPr>
          <w:sz w:val="22"/>
          <w:szCs w:val="22"/>
        </w:rPr>
        <w:tab/>
      </w:r>
      <w:r w:rsidR="00D07221">
        <w:rPr>
          <w:sz w:val="22"/>
          <w:szCs w:val="22"/>
        </w:rPr>
        <w:tab/>
      </w:r>
      <w:r>
        <w:rPr>
          <w:sz w:val="22"/>
          <w:szCs w:val="22"/>
        </w:rPr>
        <w:t xml:space="preserve">IČO: </w:t>
      </w:r>
      <w:r>
        <w:rPr>
          <w:sz w:val="22"/>
          <w:szCs w:val="22"/>
        </w:rPr>
        <w:tab/>
      </w:r>
      <w:r>
        <w:rPr>
          <w:sz w:val="22"/>
          <w:szCs w:val="22"/>
        </w:rPr>
        <w:tab/>
      </w:r>
      <w:r>
        <w:rPr>
          <w:sz w:val="22"/>
          <w:szCs w:val="22"/>
        </w:rPr>
        <w:tab/>
        <w:t>………………………</w:t>
      </w:r>
    </w:p>
    <w:p w14:paraId="00000019" w14:textId="0EDB64C9" w:rsidR="00284B9C" w:rsidRDefault="00457A2F" w:rsidP="00D07221">
      <w:pPr>
        <w:tabs>
          <w:tab w:val="left" w:pos="1418"/>
          <w:tab w:val="left" w:pos="2127"/>
        </w:tabs>
        <w:spacing w:line="276" w:lineRule="auto"/>
        <w:ind w:right="284"/>
        <w:rPr>
          <w:sz w:val="22"/>
          <w:szCs w:val="22"/>
        </w:rPr>
      </w:pPr>
      <w:r>
        <w:rPr>
          <w:sz w:val="22"/>
          <w:szCs w:val="22"/>
        </w:rPr>
        <w:tab/>
      </w:r>
      <w:r w:rsidR="00D07221">
        <w:rPr>
          <w:sz w:val="22"/>
          <w:szCs w:val="22"/>
        </w:rPr>
        <w:tab/>
      </w:r>
      <w:r>
        <w:rPr>
          <w:sz w:val="22"/>
          <w:szCs w:val="22"/>
        </w:rPr>
        <w:t xml:space="preserve">DIČ: </w:t>
      </w:r>
      <w:r>
        <w:rPr>
          <w:sz w:val="22"/>
          <w:szCs w:val="22"/>
        </w:rPr>
        <w:tab/>
      </w:r>
      <w:r>
        <w:rPr>
          <w:sz w:val="22"/>
          <w:szCs w:val="22"/>
        </w:rPr>
        <w:tab/>
      </w:r>
      <w:r>
        <w:rPr>
          <w:sz w:val="22"/>
          <w:szCs w:val="22"/>
        </w:rPr>
        <w:tab/>
        <w:t>………………………</w:t>
      </w:r>
    </w:p>
    <w:p w14:paraId="0000001A" w14:textId="11B63CFA" w:rsidR="00284B9C" w:rsidRDefault="00457A2F" w:rsidP="00D07221">
      <w:pPr>
        <w:tabs>
          <w:tab w:val="left" w:pos="1418"/>
          <w:tab w:val="left" w:pos="2127"/>
        </w:tabs>
        <w:spacing w:line="276" w:lineRule="auto"/>
        <w:ind w:right="284"/>
        <w:rPr>
          <w:sz w:val="22"/>
          <w:szCs w:val="22"/>
        </w:rPr>
      </w:pPr>
      <w:r>
        <w:rPr>
          <w:sz w:val="22"/>
          <w:szCs w:val="22"/>
        </w:rPr>
        <w:tab/>
      </w:r>
      <w:r w:rsidR="00D07221">
        <w:rPr>
          <w:sz w:val="22"/>
          <w:szCs w:val="22"/>
        </w:rPr>
        <w:tab/>
      </w:r>
      <w:r>
        <w:rPr>
          <w:sz w:val="22"/>
          <w:szCs w:val="22"/>
        </w:rPr>
        <w:t xml:space="preserve">bankovní spojení: </w:t>
      </w:r>
      <w:r>
        <w:rPr>
          <w:sz w:val="22"/>
          <w:szCs w:val="22"/>
        </w:rPr>
        <w:tab/>
        <w:t>………………………</w:t>
      </w:r>
      <w:commentRangeEnd w:id="0"/>
      <w:r>
        <w:commentReference w:id="0"/>
      </w:r>
    </w:p>
    <w:p w14:paraId="0000001B" w14:textId="77777777" w:rsidR="00284B9C" w:rsidRDefault="00284B9C">
      <w:pPr>
        <w:tabs>
          <w:tab w:val="left" w:pos="540"/>
        </w:tabs>
        <w:spacing w:after="60" w:line="276" w:lineRule="auto"/>
        <w:ind w:right="284"/>
        <w:rPr>
          <w:b/>
          <w:sz w:val="22"/>
          <w:szCs w:val="22"/>
        </w:rPr>
      </w:pPr>
    </w:p>
    <w:p w14:paraId="0000001C" w14:textId="77777777" w:rsidR="00284B9C" w:rsidRDefault="00457A2F">
      <w:pPr>
        <w:tabs>
          <w:tab w:val="left" w:pos="540"/>
        </w:tabs>
        <w:spacing w:after="60" w:line="276" w:lineRule="auto"/>
        <w:ind w:right="284"/>
        <w:jc w:val="center"/>
        <w:rPr>
          <w:b/>
          <w:sz w:val="22"/>
          <w:szCs w:val="22"/>
        </w:rPr>
      </w:pPr>
      <w:r>
        <w:rPr>
          <w:b/>
          <w:sz w:val="22"/>
          <w:szCs w:val="22"/>
        </w:rPr>
        <w:t>II. PROHLÁŠENÍ SMLUVNÍCH STRAN</w:t>
      </w:r>
    </w:p>
    <w:p w14:paraId="0000001D" w14:textId="77777777" w:rsidR="00284B9C" w:rsidRDefault="00284B9C">
      <w:pPr>
        <w:tabs>
          <w:tab w:val="left" w:pos="567"/>
        </w:tabs>
        <w:spacing w:line="276" w:lineRule="auto"/>
        <w:ind w:left="567" w:hanging="567"/>
        <w:jc w:val="both"/>
        <w:rPr>
          <w:sz w:val="22"/>
          <w:szCs w:val="22"/>
        </w:rPr>
      </w:pPr>
    </w:p>
    <w:p w14:paraId="0000001E" w14:textId="77777777" w:rsidR="00284B9C" w:rsidRDefault="00457A2F">
      <w:pPr>
        <w:spacing w:line="276" w:lineRule="auto"/>
        <w:ind w:left="567" w:hanging="567"/>
        <w:jc w:val="both"/>
        <w:rPr>
          <w:sz w:val="22"/>
          <w:szCs w:val="22"/>
        </w:rPr>
      </w:pPr>
      <w:r>
        <w:rPr>
          <w:sz w:val="22"/>
          <w:szCs w:val="22"/>
        </w:rPr>
        <w:t xml:space="preserve">2.1 </w:t>
      </w:r>
      <w:r>
        <w:rPr>
          <w:sz w:val="22"/>
          <w:szCs w:val="22"/>
        </w:rPr>
        <w:tab/>
        <w:t>Objednatel je právnickou osobou a prohlašuje, že má veškerá práva a způsobilost k tomu, aby plnil závazky vyplývající ze Smlouvy, a že mu nejsou známy žádné právní překážky, které by bránily či omezovaly plnění jeho závazků.</w:t>
      </w:r>
    </w:p>
    <w:p w14:paraId="0000001F" w14:textId="77777777" w:rsidR="00284B9C" w:rsidRDefault="00284B9C">
      <w:pPr>
        <w:spacing w:line="276" w:lineRule="auto"/>
        <w:jc w:val="both"/>
        <w:rPr>
          <w:sz w:val="22"/>
          <w:szCs w:val="22"/>
        </w:rPr>
      </w:pPr>
    </w:p>
    <w:p w14:paraId="00000020" w14:textId="77777777" w:rsidR="00284B9C" w:rsidRDefault="00457A2F">
      <w:pPr>
        <w:spacing w:line="276" w:lineRule="auto"/>
        <w:ind w:left="567" w:hanging="567"/>
        <w:jc w:val="both"/>
        <w:rPr>
          <w:sz w:val="22"/>
          <w:szCs w:val="22"/>
        </w:rPr>
      </w:pPr>
      <w:r>
        <w:rPr>
          <w:sz w:val="22"/>
          <w:szCs w:val="22"/>
        </w:rPr>
        <w:t>2.2</w:t>
      </w:r>
      <w:r>
        <w:rPr>
          <w:sz w:val="22"/>
          <w:szCs w:val="22"/>
        </w:rPr>
        <w:tab/>
        <w:t xml:space="preserve">Zhotovitel prohlašuje, že má všechna podnikatelská oprávnění potřebná k realizaci Díla dle této Smlouvy a že je oprávněn a schopen realizovat Dílo za podmínek stanovených touto Smlouvou. </w:t>
      </w:r>
    </w:p>
    <w:p w14:paraId="00000021" w14:textId="77777777" w:rsidR="00284B9C" w:rsidRDefault="00284B9C">
      <w:pPr>
        <w:spacing w:line="276" w:lineRule="auto"/>
        <w:ind w:left="567" w:hanging="567"/>
        <w:jc w:val="both"/>
        <w:rPr>
          <w:sz w:val="22"/>
          <w:szCs w:val="22"/>
        </w:rPr>
      </w:pPr>
    </w:p>
    <w:p w14:paraId="00000022" w14:textId="3CBB2F89" w:rsidR="00284B9C" w:rsidRDefault="00457A2F">
      <w:pPr>
        <w:spacing w:line="276" w:lineRule="auto"/>
        <w:ind w:left="567" w:hanging="567"/>
        <w:jc w:val="both"/>
        <w:rPr>
          <w:sz w:val="22"/>
          <w:szCs w:val="22"/>
        </w:rPr>
      </w:pPr>
      <w:r>
        <w:rPr>
          <w:sz w:val="22"/>
          <w:szCs w:val="22"/>
        </w:rPr>
        <w:t>2.3</w:t>
      </w:r>
      <w:r>
        <w:rPr>
          <w:sz w:val="22"/>
          <w:szCs w:val="22"/>
        </w:rPr>
        <w:tab/>
        <w:t xml:space="preserve">Zhotovitel si je vědom toho, že tato Smlouva je uzavírána na základě proběhnuvšího výběrového řízení na veřejnou zakázku malého rozsahu Zpracování pasportu zeleně </w:t>
      </w:r>
      <w:r w:rsidR="003E5461">
        <w:rPr>
          <w:sz w:val="22"/>
          <w:szCs w:val="22"/>
        </w:rPr>
        <w:t xml:space="preserve">a mobiliáře </w:t>
      </w:r>
      <w:r>
        <w:rPr>
          <w:sz w:val="22"/>
          <w:szCs w:val="22"/>
        </w:rPr>
        <w:t xml:space="preserve">pro Městskou část Praha 17 (dále jen „Veřejná zakázka“). Smluvní strany se dohodly, že nejsou-li některé záležitosti nebo podmínky, které byly součástí zadávacích podmínek Veřejné zakázky, nebo které vyplývají z nabídky Zhotovitele podané v rámci Veřejné zakázky, výslovně uvedeny v této Smlouvě, nahlíží se na ně, jako by součástí této Smlouvy byly. </w:t>
      </w:r>
    </w:p>
    <w:p w14:paraId="00000023" w14:textId="77777777" w:rsidR="00284B9C" w:rsidRDefault="00284B9C">
      <w:pPr>
        <w:spacing w:line="276" w:lineRule="auto"/>
        <w:ind w:left="567" w:hanging="567"/>
        <w:jc w:val="both"/>
        <w:rPr>
          <w:sz w:val="22"/>
          <w:szCs w:val="22"/>
        </w:rPr>
      </w:pPr>
    </w:p>
    <w:p w14:paraId="00000024" w14:textId="4F486D55" w:rsidR="00284B9C" w:rsidRDefault="00457A2F">
      <w:pPr>
        <w:spacing w:line="276" w:lineRule="auto"/>
        <w:ind w:left="567" w:hanging="567"/>
        <w:jc w:val="both"/>
        <w:rPr>
          <w:sz w:val="22"/>
          <w:szCs w:val="22"/>
        </w:rPr>
      </w:pPr>
      <w:r>
        <w:rPr>
          <w:sz w:val="22"/>
          <w:szCs w:val="22"/>
        </w:rPr>
        <w:lastRenderedPageBreak/>
        <w:t>2.4</w:t>
      </w:r>
      <w:r>
        <w:rPr>
          <w:sz w:val="22"/>
          <w:szCs w:val="22"/>
        </w:rPr>
        <w:tab/>
        <w:t>Zhotovitel podpisem této Smlouvy potvrzuje a prohlašuje neexistenci střetu zájmů v souladu s § 4b zákona č. 159/2006 Sb., o střetu zájmů, ve znění pozdějších předpisů (dále jen „zákon o střetu zájmů“) a tedy, že (</w:t>
      </w:r>
      <w:r w:rsidR="00D07221">
        <w:rPr>
          <w:sz w:val="22"/>
          <w:szCs w:val="22"/>
        </w:rPr>
        <w:t>i</w:t>
      </w:r>
      <w:r>
        <w:rPr>
          <w:sz w:val="22"/>
          <w:szCs w:val="22"/>
        </w:rPr>
        <w:t>)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07221">
        <w:rPr>
          <w:sz w:val="22"/>
          <w:szCs w:val="22"/>
        </w:rPr>
        <w:t>i</w:t>
      </w:r>
      <w:r>
        <w:rPr>
          <w:sz w:val="22"/>
          <w:szCs w:val="22"/>
        </w:rPr>
        <w:t>i</w:t>
      </w:r>
      <w:proofErr w:type="spellEnd"/>
      <w:r>
        <w:rPr>
          <w:sz w:val="22"/>
          <w:szCs w:val="22"/>
        </w:rPr>
        <w:t>)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Zhotovitel se zavazuje bezodkladně písemně informovat Objednatele o jakékoliv změně týkající se výše uvedených prohlášení o neexistenci střetu zájmů. Nedodržení této povinnosti se považuje za podstatné porušení Smlouvy.</w:t>
      </w:r>
    </w:p>
    <w:p w14:paraId="00000025" w14:textId="77777777" w:rsidR="00284B9C" w:rsidRDefault="00284B9C">
      <w:pPr>
        <w:spacing w:line="276" w:lineRule="auto"/>
        <w:ind w:left="567" w:hanging="567"/>
        <w:jc w:val="both"/>
        <w:rPr>
          <w:sz w:val="22"/>
          <w:szCs w:val="22"/>
        </w:rPr>
      </w:pPr>
    </w:p>
    <w:p w14:paraId="00000026" w14:textId="77777777" w:rsidR="00284B9C" w:rsidRDefault="00457A2F">
      <w:pPr>
        <w:spacing w:line="276" w:lineRule="auto"/>
        <w:ind w:left="567" w:hanging="567"/>
        <w:jc w:val="both"/>
        <w:rPr>
          <w:sz w:val="22"/>
          <w:szCs w:val="22"/>
        </w:rPr>
      </w:pPr>
      <w:r>
        <w:rPr>
          <w:sz w:val="22"/>
          <w:szCs w:val="22"/>
        </w:rPr>
        <w:t>2.5</w:t>
      </w:r>
      <w:r>
        <w:rPr>
          <w:sz w:val="22"/>
          <w:szCs w:val="22"/>
        </w:rPr>
        <w:tab/>
        <w:t xml:space="preserve">Zhotovitel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Evropského parlamentu a Rady (EU, Euratom) 2024/2509 ze dne 23. září 2024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Objednateli a jeho zaměstnancům a u dotčených subjektů, které jsou Zhotoviteli ke dni podpisu této Smlouvy známy. Zhotovitel se zavazuje bezodkladně písemně informovat Objednatele o jakékoliv změně týkající se výše uvedeného prohlášení o neexistenci střetu zájmů. Nedodržení této povinnosti se považuje za podstatné porušení Smlouvy. </w:t>
      </w:r>
    </w:p>
    <w:p w14:paraId="00000027" w14:textId="77777777" w:rsidR="00284B9C" w:rsidRDefault="00284B9C">
      <w:pPr>
        <w:spacing w:line="276" w:lineRule="auto"/>
        <w:ind w:left="567" w:hanging="567"/>
        <w:jc w:val="both"/>
        <w:rPr>
          <w:sz w:val="22"/>
          <w:szCs w:val="22"/>
        </w:rPr>
      </w:pPr>
    </w:p>
    <w:p w14:paraId="00000028" w14:textId="77777777" w:rsidR="00284B9C" w:rsidRDefault="00457A2F">
      <w:pPr>
        <w:spacing w:line="276" w:lineRule="auto"/>
        <w:ind w:left="567" w:hanging="567"/>
        <w:jc w:val="both"/>
        <w:rPr>
          <w:sz w:val="22"/>
          <w:szCs w:val="22"/>
        </w:rPr>
      </w:pPr>
      <w:r>
        <w:rPr>
          <w:sz w:val="22"/>
          <w:szCs w:val="22"/>
        </w:rPr>
        <w:t>2.6</w:t>
      </w:r>
      <w:r>
        <w:rPr>
          <w:sz w:val="22"/>
          <w:szCs w:val="22"/>
        </w:rPr>
        <w:tab/>
        <w:t>Zhotovitel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Zhotovitel prohlašuje, že ustanovení předchozí věty platí i pro všechny jeho poddodavatele. Nedodržení této povinnosti se považuje za podstatné porušení Smlouvy.</w:t>
      </w:r>
    </w:p>
    <w:p w14:paraId="00000029" w14:textId="77777777" w:rsidR="00284B9C" w:rsidRDefault="00284B9C">
      <w:pPr>
        <w:spacing w:line="276" w:lineRule="auto"/>
        <w:ind w:left="567" w:hanging="567"/>
        <w:jc w:val="both"/>
        <w:rPr>
          <w:sz w:val="22"/>
          <w:szCs w:val="22"/>
        </w:rPr>
      </w:pPr>
    </w:p>
    <w:p w14:paraId="0000002A" w14:textId="77777777" w:rsidR="00284B9C" w:rsidRDefault="00457A2F">
      <w:pPr>
        <w:spacing w:line="276" w:lineRule="auto"/>
        <w:ind w:left="567" w:hanging="567"/>
        <w:jc w:val="both"/>
        <w:rPr>
          <w:sz w:val="22"/>
          <w:szCs w:val="22"/>
        </w:rPr>
      </w:pPr>
      <w:r>
        <w:rPr>
          <w:sz w:val="22"/>
          <w:szCs w:val="22"/>
        </w:rPr>
        <w:t>2.7</w:t>
      </w:r>
      <w:r>
        <w:rPr>
          <w:sz w:val="22"/>
          <w:szCs w:val="22"/>
        </w:rPr>
        <w:tab/>
        <w:t>Zhotovitel podpisem této smlouvy prohlašuje, že splňuje podmínky dle sankčního nařízení Rady EU č. 2022/576, kterým se mění předchozí nařízení o omezujících opatřeních přijatých vzhledem k činnostem Ruska destabilizujícím situaci na Ukrajině, tedy že není:</w:t>
      </w:r>
    </w:p>
    <w:p w14:paraId="0000002B" w14:textId="77777777" w:rsidR="00284B9C" w:rsidRDefault="00457A2F">
      <w:pPr>
        <w:spacing w:line="276" w:lineRule="auto"/>
        <w:ind w:left="1407" w:hanging="840"/>
        <w:jc w:val="both"/>
        <w:rPr>
          <w:sz w:val="22"/>
          <w:szCs w:val="22"/>
        </w:rPr>
      </w:pPr>
      <w:r>
        <w:rPr>
          <w:sz w:val="22"/>
          <w:szCs w:val="22"/>
        </w:rPr>
        <w:t>a)</w:t>
      </w:r>
      <w:r>
        <w:rPr>
          <w:sz w:val="22"/>
          <w:szCs w:val="22"/>
        </w:rPr>
        <w:tab/>
        <w:t>ruským státním příslušníkem, fyzickou či právnickou osobou, subjektem či orgánem se sídlem v Rusku,</w:t>
      </w:r>
    </w:p>
    <w:p w14:paraId="0000002C" w14:textId="77777777" w:rsidR="00284B9C" w:rsidRDefault="00457A2F">
      <w:pPr>
        <w:spacing w:line="276" w:lineRule="auto"/>
        <w:ind w:left="1407" w:hanging="840"/>
        <w:jc w:val="both"/>
        <w:rPr>
          <w:sz w:val="22"/>
          <w:szCs w:val="22"/>
        </w:rPr>
      </w:pPr>
      <w:r>
        <w:rPr>
          <w:sz w:val="22"/>
          <w:szCs w:val="22"/>
        </w:rPr>
        <w:t>b)</w:t>
      </w:r>
      <w:r>
        <w:rPr>
          <w:sz w:val="22"/>
          <w:szCs w:val="22"/>
        </w:rPr>
        <w:tab/>
        <w:t>právnickou osobou, subjektem nebo orgánem, které jsou z více než 50 % přímo či nepřímo vlastněny některým ze subjektů uvedených v písmenu a), nebo</w:t>
      </w:r>
    </w:p>
    <w:p w14:paraId="0000002D" w14:textId="77777777" w:rsidR="00284B9C" w:rsidRDefault="00457A2F">
      <w:pPr>
        <w:spacing w:line="276" w:lineRule="auto"/>
        <w:ind w:left="1407" w:hanging="840"/>
        <w:jc w:val="both"/>
        <w:rPr>
          <w:sz w:val="22"/>
          <w:szCs w:val="22"/>
        </w:rPr>
      </w:pPr>
      <w:r>
        <w:rPr>
          <w:sz w:val="22"/>
          <w:szCs w:val="22"/>
        </w:rPr>
        <w:t>c)</w:t>
      </w:r>
      <w:r>
        <w:rPr>
          <w:sz w:val="22"/>
          <w:szCs w:val="22"/>
        </w:rPr>
        <w:tab/>
        <w:t>dodavatelem jednajícím jménem nebo na pokyn některého ze subjektů uvedených v písmenu a) nebo b) výše.</w:t>
      </w:r>
    </w:p>
    <w:p w14:paraId="0000002E" w14:textId="77777777" w:rsidR="00284B9C" w:rsidRDefault="00284B9C">
      <w:pPr>
        <w:spacing w:line="276" w:lineRule="auto"/>
        <w:ind w:left="567" w:hanging="567"/>
        <w:jc w:val="both"/>
        <w:rPr>
          <w:sz w:val="22"/>
          <w:szCs w:val="22"/>
        </w:rPr>
      </w:pPr>
    </w:p>
    <w:p w14:paraId="0000002F" w14:textId="77777777" w:rsidR="00284B9C" w:rsidRDefault="00457A2F">
      <w:pPr>
        <w:spacing w:line="276" w:lineRule="auto"/>
        <w:ind w:left="567" w:hanging="567"/>
        <w:jc w:val="both"/>
        <w:rPr>
          <w:sz w:val="22"/>
          <w:szCs w:val="22"/>
        </w:rPr>
      </w:pPr>
      <w:r>
        <w:rPr>
          <w:sz w:val="22"/>
          <w:szCs w:val="22"/>
        </w:rPr>
        <w:t>2.8</w:t>
      </w:r>
      <w:r>
        <w:rPr>
          <w:sz w:val="22"/>
          <w:szCs w:val="22"/>
        </w:rPr>
        <w:tab/>
        <w:t>Zhotovitel prohlašuje, že uvedené podmínky dle nařízení Rady EU č. 2022/576 splňují i (i) poddodavatelé; a (</w:t>
      </w:r>
      <w:proofErr w:type="spellStart"/>
      <w:r>
        <w:rPr>
          <w:sz w:val="22"/>
          <w:szCs w:val="22"/>
        </w:rPr>
        <w:t>ii</w:t>
      </w:r>
      <w:proofErr w:type="spellEnd"/>
      <w:r>
        <w:rPr>
          <w:sz w:val="22"/>
          <w:szCs w:val="22"/>
        </w:rPr>
        <w:t xml:space="preserve">) dodavatelé nebo subjekty, jejichž způsobilost je využívána ve smyslu zákona </w:t>
      </w:r>
      <w:r>
        <w:rPr>
          <w:sz w:val="22"/>
          <w:szCs w:val="22"/>
        </w:rPr>
        <w:lastRenderedPageBreak/>
        <w:t>č. 134/2016 Sb., o zadávání veřejných zakázek, ve znění pozdějších předpisů (dále jen „ZZVZ“). Nedodržení této povinnosti se považuje za podstatné porušení Smlouvy.</w:t>
      </w:r>
    </w:p>
    <w:p w14:paraId="00000030" w14:textId="77777777" w:rsidR="00284B9C" w:rsidRDefault="00284B9C">
      <w:pPr>
        <w:spacing w:line="276" w:lineRule="auto"/>
        <w:jc w:val="both"/>
        <w:rPr>
          <w:sz w:val="22"/>
          <w:szCs w:val="22"/>
        </w:rPr>
      </w:pPr>
    </w:p>
    <w:p w14:paraId="00000031" w14:textId="77777777" w:rsidR="00284B9C" w:rsidRDefault="00284B9C">
      <w:pPr>
        <w:tabs>
          <w:tab w:val="left" w:pos="567"/>
        </w:tabs>
        <w:spacing w:line="276" w:lineRule="auto"/>
        <w:ind w:left="567" w:hanging="567"/>
        <w:jc w:val="both"/>
        <w:rPr>
          <w:sz w:val="22"/>
          <w:szCs w:val="22"/>
        </w:rPr>
      </w:pPr>
    </w:p>
    <w:p w14:paraId="00000032" w14:textId="77777777" w:rsidR="00284B9C" w:rsidRDefault="00457A2F">
      <w:pPr>
        <w:tabs>
          <w:tab w:val="left" w:pos="540"/>
        </w:tabs>
        <w:spacing w:after="60" w:line="276" w:lineRule="auto"/>
        <w:ind w:right="284"/>
        <w:jc w:val="center"/>
        <w:rPr>
          <w:b/>
          <w:sz w:val="22"/>
          <w:szCs w:val="22"/>
        </w:rPr>
      </w:pPr>
      <w:r>
        <w:rPr>
          <w:b/>
          <w:sz w:val="22"/>
          <w:szCs w:val="22"/>
        </w:rPr>
        <w:t>III. PŘEDMĚT SMLOUVY</w:t>
      </w:r>
    </w:p>
    <w:p w14:paraId="00000033" w14:textId="367ECCFD" w:rsidR="00284B9C" w:rsidRDefault="00457A2F">
      <w:pPr>
        <w:spacing w:line="276" w:lineRule="auto"/>
        <w:ind w:left="567" w:hanging="567"/>
        <w:jc w:val="both"/>
      </w:pPr>
      <w:r>
        <w:rPr>
          <w:sz w:val="22"/>
          <w:szCs w:val="22"/>
        </w:rPr>
        <w:t>3.1</w:t>
      </w:r>
      <w:r>
        <w:rPr>
          <w:sz w:val="22"/>
          <w:szCs w:val="22"/>
        </w:rPr>
        <w:tab/>
        <w:t xml:space="preserve">Zhotovitel se zavazuje provést a Objednateli předat v rozsahu, způsobem, v době a za podmínek sjednaných touto Smlouvou, dílo s názvem: Zpracování pasportu zeleně </w:t>
      </w:r>
      <w:r w:rsidR="003E5461">
        <w:rPr>
          <w:sz w:val="22"/>
          <w:szCs w:val="22"/>
        </w:rPr>
        <w:t xml:space="preserve">a mobiliáře </w:t>
      </w:r>
      <w:r>
        <w:rPr>
          <w:sz w:val="22"/>
          <w:szCs w:val="22"/>
        </w:rPr>
        <w:t xml:space="preserve">pro Městskou část Praha 17 (dále jen „Dílo“) a Objednatel se zavazuje řádně zhotovené Dílo převzít a zaplatit za něj dohodnutou cenu. Dílem se rozumí úplné funkční a bezvadné provedení všech služeb a zpracování požadovaných výstupů, a dále zajištění všech dalších činností souvisejících s provedením Díla. Zhotovitel je povinen provést Dílo vlastním jménem, na vlastní odpovědnost a na své nebezpečí. </w:t>
      </w:r>
    </w:p>
    <w:p w14:paraId="00000034" w14:textId="77777777" w:rsidR="00284B9C" w:rsidRDefault="00284B9C">
      <w:pPr>
        <w:spacing w:line="276" w:lineRule="auto"/>
        <w:ind w:left="567" w:hanging="567"/>
        <w:jc w:val="both"/>
      </w:pPr>
    </w:p>
    <w:p w14:paraId="00000035" w14:textId="77777777" w:rsidR="00284B9C" w:rsidRDefault="00457A2F">
      <w:pPr>
        <w:spacing w:line="276" w:lineRule="auto"/>
        <w:ind w:left="567" w:hanging="567"/>
        <w:jc w:val="both"/>
        <w:rPr>
          <w:sz w:val="22"/>
          <w:szCs w:val="22"/>
        </w:rPr>
      </w:pPr>
      <w:r>
        <w:rPr>
          <w:sz w:val="22"/>
          <w:szCs w:val="22"/>
        </w:rPr>
        <w:t xml:space="preserve">3.2 </w:t>
      </w:r>
      <w:r>
        <w:rPr>
          <w:sz w:val="22"/>
          <w:szCs w:val="22"/>
        </w:rPr>
        <w:tab/>
        <w:t xml:space="preserve">Dílo je podrobně specifikováno v příloze č. 1 této Smlouvy, která obsahuje popis Díla a souvisejících služeb včetně dalších podmínek pro provádění Díla, a dále v příloze č. 2 Smlouvy, která obsahuje položkový rozpočet. Zhotovitel je při realizaci Díla povinen postupovat v souladu s relevantními právními předpisy, normami a metodikami, a to zejména těmi, které jsou uvedené v příloze č. 1 Smlouvy. </w:t>
      </w:r>
    </w:p>
    <w:p w14:paraId="00000036" w14:textId="77777777" w:rsidR="00284B9C" w:rsidRDefault="00284B9C">
      <w:pPr>
        <w:spacing w:line="276" w:lineRule="auto"/>
        <w:jc w:val="both"/>
        <w:rPr>
          <w:sz w:val="22"/>
          <w:szCs w:val="22"/>
        </w:rPr>
      </w:pPr>
    </w:p>
    <w:p w14:paraId="00000037" w14:textId="4F4AAEB5" w:rsidR="00284B9C" w:rsidRDefault="00457A2F">
      <w:pPr>
        <w:spacing w:line="276" w:lineRule="auto"/>
        <w:ind w:left="567" w:hanging="567"/>
        <w:jc w:val="both"/>
        <w:rPr>
          <w:sz w:val="22"/>
          <w:szCs w:val="22"/>
        </w:rPr>
      </w:pPr>
      <w:r>
        <w:rPr>
          <w:sz w:val="22"/>
          <w:szCs w:val="22"/>
        </w:rPr>
        <w:t>3.3</w:t>
      </w:r>
      <w:r>
        <w:rPr>
          <w:sz w:val="22"/>
          <w:szCs w:val="22"/>
        </w:rPr>
        <w:tab/>
        <w:t xml:space="preserve">Změnou Díla se rozumí jakákoliv změna rozsahu Díla oproti Smlouvě a související dokumentaci, a to jak neprovedení dohodnutých prací (méněpráce), tak provedení dodatečných prací (vícepráce), případně také činnosti směřující ke zlepšení ekonomiky provozu (dále jen „Změna Díla“). Veškeré Změny Díla mohou být provedeny pouze na základě písemné dohody Smluvních stran. Zhotovitel není oprávněn provést žádnou změnu bez předchozího písemného souhlasu Objednatele. </w:t>
      </w:r>
      <w:r w:rsidR="003E5461">
        <w:rPr>
          <w:sz w:val="22"/>
          <w:szCs w:val="22"/>
        </w:rPr>
        <w:t xml:space="preserve">Tímto není dotčeno ustanovení čl. IV odst. 4.1. </w:t>
      </w:r>
      <w:r>
        <w:rPr>
          <w:sz w:val="22"/>
          <w:szCs w:val="22"/>
        </w:rPr>
        <w:t>Smluvní strany prohlašují, že veškeré provedené změny budou v souladu s aktuálně platnými právními předpisy týkajícími se veřejného zadávání. Změny Díla budou provedeny vždy formou dodatku ke Smlouvě.</w:t>
      </w:r>
    </w:p>
    <w:p w14:paraId="00000038" w14:textId="77777777" w:rsidR="00284B9C" w:rsidRDefault="00284B9C">
      <w:pPr>
        <w:spacing w:line="276" w:lineRule="auto"/>
        <w:jc w:val="both"/>
        <w:rPr>
          <w:sz w:val="22"/>
          <w:szCs w:val="22"/>
        </w:rPr>
      </w:pPr>
    </w:p>
    <w:p w14:paraId="00000039" w14:textId="77777777" w:rsidR="00284B9C" w:rsidRDefault="00284B9C">
      <w:pPr>
        <w:spacing w:line="276" w:lineRule="auto"/>
        <w:ind w:left="567" w:hanging="567"/>
        <w:jc w:val="both"/>
        <w:rPr>
          <w:sz w:val="22"/>
          <w:szCs w:val="22"/>
        </w:rPr>
      </w:pPr>
    </w:p>
    <w:p w14:paraId="0000003A" w14:textId="77777777" w:rsidR="00284B9C" w:rsidRDefault="00457A2F">
      <w:pPr>
        <w:tabs>
          <w:tab w:val="left" w:pos="540"/>
        </w:tabs>
        <w:spacing w:after="60" w:line="276" w:lineRule="auto"/>
        <w:ind w:right="284"/>
        <w:jc w:val="center"/>
        <w:rPr>
          <w:b/>
          <w:sz w:val="22"/>
          <w:szCs w:val="22"/>
        </w:rPr>
      </w:pPr>
      <w:r>
        <w:rPr>
          <w:b/>
          <w:sz w:val="22"/>
          <w:szCs w:val="22"/>
        </w:rPr>
        <w:t>IV. CENA DÍLA A PLATEBNÍ PODMÍNKY</w:t>
      </w:r>
    </w:p>
    <w:p w14:paraId="0000003B" w14:textId="77777777" w:rsidR="00284B9C" w:rsidRDefault="00457A2F">
      <w:pPr>
        <w:spacing w:line="276" w:lineRule="auto"/>
        <w:ind w:left="567" w:hanging="567"/>
        <w:jc w:val="both"/>
        <w:rPr>
          <w:sz w:val="22"/>
          <w:szCs w:val="22"/>
        </w:rPr>
      </w:pPr>
      <w:bookmarkStart w:id="1" w:name="_heading=h.gjdgxs" w:colFirst="0" w:colLast="0"/>
      <w:bookmarkEnd w:id="1"/>
      <w:r>
        <w:rPr>
          <w:sz w:val="22"/>
          <w:szCs w:val="22"/>
        </w:rPr>
        <w:t>4.1</w:t>
      </w:r>
      <w:r>
        <w:rPr>
          <w:sz w:val="22"/>
          <w:szCs w:val="22"/>
        </w:rPr>
        <w:tab/>
        <w:t xml:space="preserve">Cena Díla je stanovena v položkovém rozpočtu, který tvoří přílohu č. 2 Smlouvy. Smluvní strany se dohodly, že hodnoty reprezentující množství jednotlivých činností a úkonů jsou orientační a Zhotoviteli bude zaplacena cena Díla v rozsahu skutečně provedených prací. </w:t>
      </w:r>
    </w:p>
    <w:p w14:paraId="0000003C" w14:textId="77777777" w:rsidR="00284B9C" w:rsidRDefault="00284B9C">
      <w:pPr>
        <w:spacing w:line="276" w:lineRule="auto"/>
        <w:jc w:val="both"/>
        <w:rPr>
          <w:sz w:val="22"/>
          <w:szCs w:val="22"/>
        </w:rPr>
      </w:pPr>
    </w:p>
    <w:p w14:paraId="0000003D" w14:textId="77777777" w:rsidR="00284B9C" w:rsidRDefault="00457A2F">
      <w:pPr>
        <w:spacing w:line="276" w:lineRule="auto"/>
        <w:ind w:left="567" w:hanging="567"/>
        <w:jc w:val="both"/>
        <w:rPr>
          <w:sz w:val="22"/>
          <w:szCs w:val="22"/>
        </w:rPr>
      </w:pPr>
      <w:r>
        <w:rPr>
          <w:sz w:val="22"/>
          <w:szCs w:val="22"/>
        </w:rPr>
        <w:t>4.2</w:t>
      </w:r>
      <w:r>
        <w:rPr>
          <w:sz w:val="22"/>
          <w:szCs w:val="22"/>
        </w:rPr>
        <w:tab/>
        <w:t>Cena Díla zahrnuje veškeré náklady potřebné ke zhotovení Díla v rozsahu dle čl. III a v ostatních ustanoveních této Smlouvy. Sjednaná Cena Díla obsahuje i předpokládané náklady vzniklé vývojem cen, a to až do termínu protokolárního předání Díla dle této Smlouvy. To platí zejména pro jednotkové ceny, jejichž výše uvedená v příloze č. 2 Smlouvy je považována za nejvyšší přípustnou.</w:t>
      </w:r>
    </w:p>
    <w:p w14:paraId="0000003E" w14:textId="77777777" w:rsidR="00284B9C" w:rsidRDefault="00284B9C">
      <w:pPr>
        <w:spacing w:line="276" w:lineRule="auto"/>
        <w:ind w:left="567" w:hanging="567"/>
        <w:jc w:val="both"/>
        <w:rPr>
          <w:sz w:val="22"/>
          <w:szCs w:val="22"/>
        </w:rPr>
      </w:pPr>
    </w:p>
    <w:p w14:paraId="0000003F" w14:textId="77777777" w:rsidR="00284B9C" w:rsidRDefault="00457A2F">
      <w:pPr>
        <w:spacing w:line="276" w:lineRule="auto"/>
        <w:ind w:left="567" w:hanging="567"/>
        <w:jc w:val="both"/>
        <w:rPr>
          <w:sz w:val="22"/>
          <w:szCs w:val="22"/>
        </w:rPr>
      </w:pPr>
      <w:r>
        <w:rPr>
          <w:sz w:val="22"/>
          <w:szCs w:val="22"/>
        </w:rPr>
        <w:t>4.3</w:t>
      </w:r>
      <w:r>
        <w:rPr>
          <w:sz w:val="22"/>
          <w:szCs w:val="22"/>
        </w:rPr>
        <w:tab/>
        <w:t>Příslušná sazba daně z přidané hodnoty (dále jen „DPH“) bude účtována dle platných předpisů ČR v době okamžiku uskutečnění zdanitelného plnění. Za správnost stanovení příslušné sazby DPH nese veškerou odpovědnost Zhotovitel.</w:t>
      </w:r>
    </w:p>
    <w:p w14:paraId="00000040" w14:textId="77777777" w:rsidR="00284B9C" w:rsidRDefault="00284B9C">
      <w:pPr>
        <w:spacing w:line="276" w:lineRule="auto"/>
        <w:ind w:left="567" w:hanging="567"/>
        <w:jc w:val="both"/>
        <w:rPr>
          <w:sz w:val="22"/>
          <w:szCs w:val="22"/>
        </w:rPr>
      </w:pPr>
    </w:p>
    <w:p w14:paraId="00000041" w14:textId="77777777" w:rsidR="00284B9C" w:rsidRDefault="00457A2F">
      <w:pPr>
        <w:spacing w:line="276" w:lineRule="auto"/>
        <w:ind w:left="567" w:hanging="567"/>
        <w:jc w:val="both"/>
        <w:rPr>
          <w:sz w:val="22"/>
          <w:szCs w:val="22"/>
        </w:rPr>
      </w:pPr>
      <w:r>
        <w:rPr>
          <w:sz w:val="22"/>
          <w:szCs w:val="22"/>
        </w:rPr>
        <w:t>4.4</w:t>
      </w:r>
      <w:r>
        <w:rPr>
          <w:sz w:val="22"/>
          <w:szCs w:val="22"/>
        </w:rPr>
        <w:tab/>
        <w:t xml:space="preserve">Jednotkové ceny uvedené v příloze č. 2 Smlouvy mohou být měněny jen dodatkem Smlouvy za podmínek uvedených v čl. III odst. 3.3 Smlouvy. Zhotoviteli vzniká právo na navýšení jednotkové ceny teprve v případě, že změna bude schválena Smluvními stranami formou uzavření dodatku </w:t>
      </w:r>
      <w:r>
        <w:rPr>
          <w:sz w:val="22"/>
          <w:szCs w:val="22"/>
        </w:rPr>
        <w:lastRenderedPageBreak/>
        <w:t xml:space="preserve">ke Smlouvě. Bez platného a účinného dodatku nemá Zhotovitel právo na úhradu ceny za dodatečné plnění. </w:t>
      </w:r>
    </w:p>
    <w:p w14:paraId="00000042" w14:textId="77777777" w:rsidR="00284B9C" w:rsidRDefault="00284B9C">
      <w:pPr>
        <w:spacing w:line="276" w:lineRule="auto"/>
        <w:ind w:left="567" w:hanging="567"/>
        <w:jc w:val="both"/>
        <w:rPr>
          <w:sz w:val="22"/>
          <w:szCs w:val="22"/>
        </w:rPr>
      </w:pPr>
    </w:p>
    <w:p w14:paraId="00000043" w14:textId="77777777" w:rsidR="00284B9C" w:rsidRDefault="00457A2F">
      <w:pPr>
        <w:spacing w:line="276" w:lineRule="auto"/>
        <w:ind w:left="567" w:hanging="567"/>
        <w:jc w:val="both"/>
        <w:rPr>
          <w:sz w:val="22"/>
          <w:szCs w:val="22"/>
        </w:rPr>
      </w:pPr>
      <w:r>
        <w:rPr>
          <w:sz w:val="22"/>
          <w:szCs w:val="22"/>
        </w:rPr>
        <w:t>4.5</w:t>
      </w:r>
      <w:r>
        <w:rPr>
          <w:sz w:val="22"/>
          <w:szCs w:val="22"/>
        </w:rPr>
        <w:tab/>
        <w:t xml:space="preserve">Smluvní strany se dohodly, že Objednatel nebude poskytovat Zhotoviteli zálohy. Smluvní strany se dále dohodly, že úhrada ceny Díla bude provedena na základě faktury vystavené Zhotovitelem, a to po dokončení Díla, respektive po jeho protokolárním předání Objednateli. Datem uskutečnění zdanitelného plnění je den předání Díla. </w:t>
      </w:r>
    </w:p>
    <w:p w14:paraId="00000044" w14:textId="77777777" w:rsidR="00284B9C" w:rsidRDefault="00284B9C">
      <w:pPr>
        <w:spacing w:line="276" w:lineRule="auto"/>
        <w:ind w:left="567" w:hanging="567"/>
        <w:jc w:val="both"/>
        <w:rPr>
          <w:sz w:val="22"/>
          <w:szCs w:val="22"/>
        </w:rPr>
      </w:pPr>
    </w:p>
    <w:p w14:paraId="00000045" w14:textId="77777777" w:rsidR="00284B9C" w:rsidRDefault="00457A2F">
      <w:pPr>
        <w:spacing w:line="276" w:lineRule="auto"/>
        <w:ind w:left="567" w:hanging="567"/>
        <w:jc w:val="both"/>
        <w:rPr>
          <w:sz w:val="22"/>
          <w:szCs w:val="22"/>
        </w:rPr>
      </w:pPr>
      <w:r>
        <w:rPr>
          <w:sz w:val="22"/>
          <w:szCs w:val="22"/>
        </w:rPr>
        <w:t>4.6</w:t>
      </w:r>
      <w:r>
        <w:rPr>
          <w:sz w:val="22"/>
          <w:szCs w:val="22"/>
        </w:rPr>
        <w:tab/>
        <w:t xml:space="preserve">Zhotovitel je povinen předložit Objednateli před předáním Díla soupis skutečně provedených úkonů a činností včetně cen za jednotlivé položky a celkové ceny skutečně provedených činností v souladu s jednotkovými cenami uvedenými v příloze č. 2 Smlouvy (dále jen „Soupis činností“). Objednatel je povinen do 10 pracovních dnů od předložení Soupisu činností Zhotovitelem tento buď schválit, nebo sdělit Zhotoviteli připomínky. Pokud se Objednatel do 10 pracovních dnů od předložení Soupisu činností Zhotovitelem k Soupisu činností nevyjádří, má se za to, že Soupis činností schválil. Bez schváleného Soupisu činností není Zhotovitel oprávněn vystavit fakturu. Objednatel je povinen Soupis činností schválit, pokud Soupis činností neobsahuje nesrovnalosti. </w:t>
      </w:r>
    </w:p>
    <w:p w14:paraId="00000046" w14:textId="77777777" w:rsidR="00284B9C" w:rsidRDefault="00284B9C">
      <w:pPr>
        <w:spacing w:line="276" w:lineRule="auto"/>
        <w:jc w:val="both"/>
        <w:rPr>
          <w:sz w:val="22"/>
          <w:szCs w:val="22"/>
        </w:rPr>
      </w:pPr>
    </w:p>
    <w:p w14:paraId="00000047" w14:textId="77777777" w:rsidR="00284B9C" w:rsidRDefault="00457A2F">
      <w:pPr>
        <w:spacing w:line="276" w:lineRule="auto"/>
        <w:ind w:left="567" w:hanging="567"/>
        <w:jc w:val="both"/>
        <w:rPr>
          <w:sz w:val="22"/>
          <w:szCs w:val="22"/>
        </w:rPr>
      </w:pPr>
      <w:r>
        <w:rPr>
          <w:sz w:val="22"/>
          <w:szCs w:val="22"/>
        </w:rPr>
        <w:t>4.7</w:t>
      </w:r>
      <w:r>
        <w:rPr>
          <w:sz w:val="22"/>
          <w:szCs w:val="22"/>
        </w:rPr>
        <w:tab/>
        <w:t>Daňový doklad bude obsahovat náležitosti daňového dokladu stanovené zákonem č. 235/2004 Sb., o dani z přidané hodnoty, ve znění pozdějších předpisů, a zákonem č. 563/1991 Sb., o účetnictví, ve znění pozdějších předpisů. Přílohou daňového dokladu musí být Objednatelem schválení Soupis činností. V případě, že daňový doklad nebude obsahovat požadované údaje či bude neúplný, je Objednatel oprávněn daňový doklad do 7 kalendářích dnů vrátit Zhotoviteli. Zhotovitel je povinen takový daňový doklad opravit. Lhůta splatnosti počíná v takovém případě běžet ode dne doručení opraveného dokladu Objednateli.</w:t>
      </w:r>
    </w:p>
    <w:p w14:paraId="00000048" w14:textId="77777777" w:rsidR="00284B9C" w:rsidRDefault="00284B9C">
      <w:pPr>
        <w:spacing w:line="276" w:lineRule="auto"/>
        <w:ind w:left="567" w:hanging="567"/>
        <w:jc w:val="both"/>
        <w:rPr>
          <w:sz w:val="22"/>
          <w:szCs w:val="22"/>
        </w:rPr>
      </w:pPr>
    </w:p>
    <w:p w14:paraId="00000049" w14:textId="77777777" w:rsidR="00284B9C" w:rsidRDefault="00457A2F">
      <w:pPr>
        <w:spacing w:line="276" w:lineRule="auto"/>
        <w:ind w:left="567" w:hanging="567"/>
        <w:jc w:val="both"/>
        <w:rPr>
          <w:sz w:val="22"/>
          <w:szCs w:val="22"/>
        </w:rPr>
      </w:pPr>
      <w:r>
        <w:rPr>
          <w:sz w:val="22"/>
          <w:szCs w:val="22"/>
        </w:rPr>
        <w:t>4.8</w:t>
      </w:r>
      <w:r>
        <w:rPr>
          <w:sz w:val="22"/>
          <w:szCs w:val="22"/>
        </w:rPr>
        <w:tab/>
        <w:t>Cena Díla bude uhrazena na účet Zhotovitele uvedený v záhlaví této Smlouvy, pokud Zhotovitel Objednateli písemně nesdělí jiný účet pro účely úhrady Ceny Díla. Cena Díla se považuje za uhrazenou dnem připsání celé částky na bankovní účet Zhotovitele.</w:t>
      </w:r>
    </w:p>
    <w:p w14:paraId="0000004A" w14:textId="77777777" w:rsidR="00284B9C" w:rsidRDefault="00284B9C">
      <w:pPr>
        <w:spacing w:line="276" w:lineRule="auto"/>
        <w:ind w:left="567" w:hanging="567"/>
        <w:jc w:val="both"/>
        <w:rPr>
          <w:sz w:val="22"/>
          <w:szCs w:val="22"/>
        </w:rPr>
      </w:pPr>
    </w:p>
    <w:p w14:paraId="0000004B" w14:textId="77777777" w:rsidR="00284B9C" w:rsidRDefault="00457A2F">
      <w:pPr>
        <w:spacing w:line="276" w:lineRule="auto"/>
        <w:ind w:left="567" w:hanging="567"/>
        <w:jc w:val="both"/>
        <w:rPr>
          <w:sz w:val="22"/>
          <w:szCs w:val="22"/>
        </w:rPr>
      </w:pPr>
      <w:r>
        <w:rPr>
          <w:sz w:val="22"/>
          <w:szCs w:val="22"/>
        </w:rPr>
        <w:t>4.9</w:t>
      </w:r>
      <w:r>
        <w:rPr>
          <w:sz w:val="22"/>
          <w:szCs w:val="22"/>
        </w:rPr>
        <w:tab/>
        <w:t>Smluvní strany stanovily splatnost daňového dokladu na 21dnů od jeho doručení Objednateli.</w:t>
      </w:r>
    </w:p>
    <w:p w14:paraId="0000004C" w14:textId="77777777" w:rsidR="00284B9C" w:rsidRDefault="00284B9C">
      <w:pPr>
        <w:spacing w:line="276" w:lineRule="auto"/>
        <w:ind w:left="567" w:hanging="567"/>
        <w:jc w:val="both"/>
        <w:rPr>
          <w:sz w:val="22"/>
          <w:szCs w:val="22"/>
        </w:rPr>
      </w:pPr>
    </w:p>
    <w:p w14:paraId="0000004D" w14:textId="77777777" w:rsidR="00284B9C" w:rsidRDefault="00284B9C">
      <w:pPr>
        <w:tabs>
          <w:tab w:val="left" w:pos="540"/>
        </w:tabs>
        <w:spacing w:after="60" w:line="276" w:lineRule="auto"/>
        <w:ind w:right="284"/>
        <w:jc w:val="center"/>
        <w:rPr>
          <w:b/>
          <w:sz w:val="22"/>
          <w:szCs w:val="22"/>
        </w:rPr>
      </w:pPr>
    </w:p>
    <w:p w14:paraId="0000004E" w14:textId="77777777" w:rsidR="00284B9C" w:rsidRDefault="00457A2F">
      <w:pPr>
        <w:tabs>
          <w:tab w:val="left" w:pos="540"/>
        </w:tabs>
        <w:spacing w:after="60" w:line="276" w:lineRule="auto"/>
        <w:ind w:right="284"/>
        <w:jc w:val="center"/>
        <w:rPr>
          <w:b/>
          <w:sz w:val="22"/>
          <w:szCs w:val="22"/>
        </w:rPr>
      </w:pPr>
      <w:r>
        <w:rPr>
          <w:b/>
          <w:sz w:val="22"/>
          <w:szCs w:val="22"/>
        </w:rPr>
        <w:t>V. DOBA PLNĚNÍ A PŘEDÁNÍ DÍLA</w:t>
      </w:r>
    </w:p>
    <w:p w14:paraId="0000004F" w14:textId="77777777" w:rsidR="00284B9C" w:rsidRDefault="00457A2F">
      <w:pPr>
        <w:spacing w:line="276" w:lineRule="auto"/>
        <w:ind w:left="567" w:hanging="567"/>
        <w:jc w:val="both"/>
        <w:rPr>
          <w:sz w:val="22"/>
          <w:szCs w:val="22"/>
        </w:rPr>
      </w:pPr>
      <w:r>
        <w:rPr>
          <w:sz w:val="22"/>
          <w:szCs w:val="22"/>
        </w:rPr>
        <w:t>5.1</w:t>
      </w:r>
      <w:r>
        <w:rPr>
          <w:sz w:val="22"/>
          <w:szCs w:val="22"/>
        </w:rPr>
        <w:tab/>
        <w:t>Zhotovitel se zavazuje Dílo provést, řádně dokončit a předat Objednateli v následujících lhůtách:</w:t>
      </w:r>
    </w:p>
    <w:p w14:paraId="00000050" w14:textId="77777777" w:rsidR="00284B9C" w:rsidRDefault="00457A2F">
      <w:pPr>
        <w:spacing w:before="120" w:after="120" w:line="276" w:lineRule="auto"/>
        <w:ind w:left="567" w:right="-993"/>
        <w:jc w:val="both"/>
        <w:rPr>
          <w:sz w:val="22"/>
          <w:szCs w:val="22"/>
        </w:rPr>
      </w:pPr>
      <w:r>
        <w:rPr>
          <w:sz w:val="22"/>
          <w:szCs w:val="22"/>
        </w:rPr>
        <w:t>a) Termín zahájení provádění Díla:</w:t>
      </w:r>
      <w:r>
        <w:rPr>
          <w:sz w:val="22"/>
          <w:szCs w:val="22"/>
        </w:rPr>
        <w:tab/>
      </w:r>
      <w:r>
        <w:rPr>
          <w:sz w:val="22"/>
          <w:szCs w:val="22"/>
        </w:rPr>
        <w:tab/>
      </w:r>
      <w:r>
        <w:rPr>
          <w:sz w:val="22"/>
          <w:szCs w:val="22"/>
        </w:rPr>
        <w:tab/>
      </w:r>
      <w:r>
        <w:rPr>
          <w:sz w:val="22"/>
          <w:szCs w:val="22"/>
        </w:rPr>
        <w:tab/>
        <w:t>ihned poté, co Smlouva nabude účinnosti</w:t>
      </w:r>
    </w:p>
    <w:p w14:paraId="00000051" w14:textId="77777777" w:rsidR="00284B9C" w:rsidRDefault="00457A2F">
      <w:pPr>
        <w:spacing w:before="120" w:after="120" w:line="276" w:lineRule="auto"/>
        <w:ind w:left="567"/>
        <w:jc w:val="both"/>
        <w:rPr>
          <w:sz w:val="22"/>
          <w:szCs w:val="22"/>
        </w:rPr>
      </w:pPr>
      <w:r>
        <w:rPr>
          <w:sz w:val="22"/>
          <w:szCs w:val="22"/>
        </w:rPr>
        <w:t>b) Limitní termín předání konceptu Díla k připomínkování:</w:t>
      </w:r>
      <w:r>
        <w:rPr>
          <w:sz w:val="22"/>
          <w:szCs w:val="22"/>
        </w:rPr>
        <w:tab/>
        <w:t>15. 8. 2025</w:t>
      </w:r>
    </w:p>
    <w:p w14:paraId="00000052" w14:textId="77777777" w:rsidR="00284B9C" w:rsidRDefault="00457A2F">
      <w:pPr>
        <w:spacing w:before="120" w:after="120" w:line="276" w:lineRule="auto"/>
        <w:ind w:left="567"/>
        <w:jc w:val="both"/>
        <w:rPr>
          <w:sz w:val="22"/>
          <w:szCs w:val="22"/>
        </w:rPr>
      </w:pPr>
      <w:r>
        <w:rPr>
          <w:sz w:val="22"/>
          <w:szCs w:val="22"/>
        </w:rPr>
        <w:t>c) Limitní termín předání kompletního Dála:</w:t>
      </w:r>
      <w:r>
        <w:rPr>
          <w:sz w:val="22"/>
          <w:szCs w:val="22"/>
        </w:rPr>
        <w:tab/>
      </w:r>
      <w:r>
        <w:rPr>
          <w:sz w:val="22"/>
          <w:szCs w:val="22"/>
        </w:rPr>
        <w:tab/>
      </w:r>
      <w:r>
        <w:rPr>
          <w:sz w:val="22"/>
          <w:szCs w:val="22"/>
        </w:rPr>
        <w:tab/>
        <w:t xml:space="preserve">30. 9. 2025 </w:t>
      </w:r>
    </w:p>
    <w:p w14:paraId="00000053" w14:textId="77777777" w:rsidR="00284B9C" w:rsidRDefault="00284B9C">
      <w:pPr>
        <w:spacing w:line="276" w:lineRule="auto"/>
        <w:ind w:left="567" w:hanging="567"/>
        <w:jc w:val="both"/>
        <w:rPr>
          <w:sz w:val="22"/>
          <w:szCs w:val="22"/>
        </w:rPr>
      </w:pPr>
    </w:p>
    <w:p w14:paraId="00000054" w14:textId="77777777" w:rsidR="00284B9C" w:rsidRDefault="00457A2F">
      <w:pPr>
        <w:spacing w:line="276" w:lineRule="auto"/>
        <w:ind w:left="567" w:hanging="567"/>
        <w:jc w:val="both"/>
        <w:rPr>
          <w:sz w:val="22"/>
          <w:szCs w:val="22"/>
        </w:rPr>
      </w:pPr>
      <w:r>
        <w:rPr>
          <w:sz w:val="22"/>
          <w:szCs w:val="22"/>
        </w:rPr>
        <w:t>5.2</w:t>
      </w:r>
      <w:r>
        <w:rPr>
          <w:sz w:val="22"/>
          <w:szCs w:val="22"/>
        </w:rPr>
        <w:tab/>
        <w:t xml:space="preserve">Zhotovitel je povinen bez zbytečného odkladu písemně informovat Objednatele o všech okolnostech, které mohou mít vliv na termín realizace Díla. Jakékoliv změny termínu dokončení Díla mohou být činěny pouze za podmínek stanovených v čl. III odst. 3.3 Smlouvy. </w:t>
      </w:r>
    </w:p>
    <w:p w14:paraId="00000055" w14:textId="77777777" w:rsidR="00284B9C" w:rsidRDefault="00284B9C">
      <w:pPr>
        <w:spacing w:line="276" w:lineRule="auto"/>
        <w:ind w:left="567" w:hanging="567"/>
        <w:jc w:val="both"/>
        <w:rPr>
          <w:sz w:val="22"/>
          <w:szCs w:val="22"/>
        </w:rPr>
      </w:pPr>
    </w:p>
    <w:p w14:paraId="00000056" w14:textId="77777777" w:rsidR="00284B9C" w:rsidRDefault="00457A2F">
      <w:pPr>
        <w:spacing w:line="276" w:lineRule="auto"/>
        <w:ind w:left="567" w:hanging="567"/>
        <w:jc w:val="both"/>
        <w:rPr>
          <w:sz w:val="22"/>
          <w:szCs w:val="22"/>
        </w:rPr>
      </w:pPr>
      <w:r>
        <w:rPr>
          <w:sz w:val="22"/>
          <w:szCs w:val="22"/>
        </w:rPr>
        <w:t>5.3</w:t>
      </w:r>
      <w:r>
        <w:rPr>
          <w:sz w:val="22"/>
          <w:szCs w:val="22"/>
        </w:rPr>
        <w:tab/>
        <w:t xml:space="preserve">Místem plnění je </w:t>
      </w:r>
      <w:proofErr w:type="spellStart"/>
      <w:r>
        <w:rPr>
          <w:sz w:val="22"/>
          <w:szCs w:val="22"/>
        </w:rPr>
        <w:t>k.ú</w:t>
      </w:r>
      <w:proofErr w:type="spellEnd"/>
      <w:r>
        <w:rPr>
          <w:sz w:val="22"/>
          <w:szCs w:val="22"/>
        </w:rPr>
        <w:t>. Řepy.</w:t>
      </w:r>
    </w:p>
    <w:p w14:paraId="00000057" w14:textId="77777777" w:rsidR="00284B9C" w:rsidRDefault="00284B9C">
      <w:pPr>
        <w:spacing w:line="276" w:lineRule="auto"/>
        <w:ind w:left="567" w:hanging="567"/>
        <w:jc w:val="both"/>
        <w:rPr>
          <w:sz w:val="22"/>
          <w:szCs w:val="22"/>
        </w:rPr>
      </w:pPr>
    </w:p>
    <w:p w14:paraId="00000058" w14:textId="77777777" w:rsidR="00284B9C" w:rsidRDefault="00457A2F">
      <w:pPr>
        <w:spacing w:line="276" w:lineRule="auto"/>
        <w:ind w:left="567" w:hanging="567"/>
        <w:jc w:val="both"/>
        <w:rPr>
          <w:sz w:val="22"/>
          <w:szCs w:val="22"/>
        </w:rPr>
      </w:pPr>
      <w:r>
        <w:rPr>
          <w:sz w:val="22"/>
          <w:szCs w:val="22"/>
        </w:rPr>
        <w:t>5.4</w:t>
      </w:r>
      <w:r>
        <w:rPr>
          <w:sz w:val="22"/>
          <w:szCs w:val="22"/>
        </w:rPr>
        <w:tab/>
        <w:t>Zhotovitel splní svou povinnost zhotovit Dílo jeho řádným a včasným dokončením a předáním Objednateli jako celku a odstraněním všech vad zjištěných v rámci předání Díla. Předáním Díla se pro účely všech ustanovení této Smlouvy rozumí předání Díla Objednatelem a převzetí Díla Zhotovitelem za podmínek stanovených v tomto článku Smlouvy. Objednatel je oprávněn řádně provedené Dílo převzít jako celek, není však povinen tak učinit před ve Smlouvě sjednaným termínem plnění. Toto právo je naplněno podpisem protokolu o předání Díla oprávněnými zástupci Objednatele a Zhotovitele.</w:t>
      </w:r>
    </w:p>
    <w:p w14:paraId="00000059" w14:textId="77777777" w:rsidR="00284B9C" w:rsidRDefault="00284B9C">
      <w:pPr>
        <w:spacing w:line="276" w:lineRule="auto"/>
        <w:ind w:left="567" w:hanging="567"/>
        <w:jc w:val="both"/>
        <w:rPr>
          <w:sz w:val="22"/>
          <w:szCs w:val="22"/>
        </w:rPr>
      </w:pPr>
    </w:p>
    <w:p w14:paraId="0000005A" w14:textId="77777777" w:rsidR="00284B9C" w:rsidRDefault="00457A2F">
      <w:pPr>
        <w:spacing w:line="276" w:lineRule="auto"/>
        <w:ind w:left="567" w:hanging="567"/>
        <w:jc w:val="both"/>
        <w:rPr>
          <w:sz w:val="22"/>
          <w:szCs w:val="22"/>
        </w:rPr>
      </w:pPr>
      <w:r>
        <w:rPr>
          <w:sz w:val="22"/>
          <w:szCs w:val="22"/>
        </w:rPr>
        <w:t>5.5</w:t>
      </w:r>
      <w:r>
        <w:rPr>
          <w:sz w:val="22"/>
          <w:szCs w:val="22"/>
        </w:rPr>
        <w:tab/>
        <w:t xml:space="preserve">Zhotovitel je povinen předat koncept Díla k připomínkování Objednateli nejpozději v termínu stanoveném v čl. V odst. 5.1 písm. b) Smlouvy, přičemž tento koncept musí být zhotoven v rozsahu kompletního Díla. Objednatel je povinen sdělit Zhotoviteli své připomínky nejpozději do 15. 9. 2025 a Objednatel je následně povinen veškeré připomínky Objednatele zapracovat nejpozději v termínu v čl. V odst. 5.1 písm. c) Smlouvy. Nebude-li mít Objednatel ke konceptu Díla žádné připomínky, má se Dílo za předané okamžikem, kdy Objednatel Zhotoviteli sdělí, že ke konceptu Díla nemá připomínky. </w:t>
      </w:r>
    </w:p>
    <w:p w14:paraId="0000005B" w14:textId="77777777" w:rsidR="00284B9C" w:rsidRDefault="00284B9C">
      <w:pPr>
        <w:spacing w:line="276" w:lineRule="auto"/>
        <w:ind w:left="567" w:hanging="567"/>
        <w:jc w:val="both"/>
        <w:rPr>
          <w:sz w:val="22"/>
          <w:szCs w:val="22"/>
        </w:rPr>
      </w:pPr>
    </w:p>
    <w:p w14:paraId="0000005C" w14:textId="77777777" w:rsidR="00284B9C" w:rsidRDefault="00457A2F">
      <w:pPr>
        <w:spacing w:line="276" w:lineRule="auto"/>
        <w:ind w:left="567" w:hanging="567"/>
        <w:jc w:val="both"/>
        <w:rPr>
          <w:sz w:val="22"/>
          <w:szCs w:val="22"/>
        </w:rPr>
      </w:pPr>
      <w:r>
        <w:rPr>
          <w:sz w:val="22"/>
          <w:szCs w:val="22"/>
        </w:rPr>
        <w:t>5.6</w:t>
      </w:r>
      <w:r>
        <w:rPr>
          <w:sz w:val="22"/>
          <w:szCs w:val="22"/>
        </w:rPr>
        <w:tab/>
        <w:t>Pokud se při předání finálního Díla prokáže, že Dílo není dokončeno, je Zhotovitel povinen Dílo dokončit v náhradní lhůtě stanovené Objednatelem a Objednateli uhradit veškeré náklady spojené s opakovaným předáním Díla.</w:t>
      </w:r>
    </w:p>
    <w:p w14:paraId="0000005D" w14:textId="77777777" w:rsidR="00284B9C" w:rsidRDefault="00284B9C">
      <w:pPr>
        <w:spacing w:line="276" w:lineRule="auto"/>
        <w:ind w:left="567" w:hanging="567"/>
        <w:jc w:val="both"/>
        <w:rPr>
          <w:sz w:val="22"/>
          <w:szCs w:val="22"/>
        </w:rPr>
      </w:pPr>
    </w:p>
    <w:p w14:paraId="0000005E" w14:textId="77777777" w:rsidR="00284B9C" w:rsidRDefault="00457A2F">
      <w:pPr>
        <w:spacing w:line="276" w:lineRule="auto"/>
        <w:ind w:left="567" w:hanging="567"/>
        <w:jc w:val="both"/>
        <w:rPr>
          <w:sz w:val="22"/>
          <w:szCs w:val="22"/>
        </w:rPr>
      </w:pPr>
      <w:r>
        <w:rPr>
          <w:sz w:val="22"/>
          <w:szCs w:val="22"/>
        </w:rPr>
        <w:t>5.7</w:t>
      </w:r>
      <w:r>
        <w:rPr>
          <w:sz w:val="22"/>
          <w:szCs w:val="22"/>
        </w:rPr>
        <w:tab/>
        <w:t>Finální předání Díla je ukončeno podpisem protokolu o předání Díla jako celku Objednatelem. Nedílnou součástí protokolu jsou přílohy včetně soupisu případných vad s termíny jejich odstranění, seznam veškeré předávané dokumentace a Objednatelem schválený Soupis činností. Dílo, které není řádně dokončeno, není Objednatel povinen převzít.</w:t>
      </w:r>
    </w:p>
    <w:p w14:paraId="0000005F" w14:textId="77777777" w:rsidR="00284B9C" w:rsidRDefault="00284B9C">
      <w:pPr>
        <w:spacing w:line="276" w:lineRule="auto"/>
        <w:ind w:left="567" w:hanging="567"/>
        <w:jc w:val="both"/>
        <w:rPr>
          <w:sz w:val="22"/>
          <w:szCs w:val="22"/>
        </w:rPr>
      </w:pPr>
    </w:p>
    <w:p w14:paraId="00000060" w14:textId="77777777" w:rsidR="00284B9C" w:rsidRDefault="00457A2F">
      <w:pPr>
        <w:spacing w:line="276" w:lineRule="auto"/>
        <w:ind w:left="567" w:hanging="567"/>
        <w:jc w:val="both"/>
        <w:rPr>
          <w:sz w:val="22"/>
          <w:szCs w:val="22"/>
        </w:rPr>
      </w:pPr>
      <w:r>
        <w:rPr>
          <w:sz w:val="22"/>
          <w:szCs w:val="22"/>
        </w:rPr>
        <w:t>5.7</w:t>
      </w:r>
      <w:r>
        <w:rPr>
          <w:sz w:val="22"/>
          <w:szCs w:val="22"/>
        </w:rPr>
        <w:tab/>
        <w:t xml:space="preserve">Odmítne-li Objednatel bezdůvodně převzít Dílo, přestože neobsahuje vady, považuje se Dílo za předané dnem následujícím po dni, kdy Zhotovitel umožnil Objednateli s Dílem nakládat. </w:t>
      </w:r>
    </w:p>
    <w:p w14:paraId="00000061" w14:textId="77777777" w:rsidR="00284B9C" w:rsidRDefault="00284B9C">
      <w:pPr>
        <w:spacing w:line="276" w:lineRule="auto"/>
        <w:ind w:left="567" w:hanging="567"/>
        <w:jc w:val="both"/>
        <w:rPr>
          <w:sz w:val="22"/>
          <w:szCs w:val="22"/>
        </w:rPr>
      </w:pPr>
    </w:p>
    <w:p w14:paraId="00000062" w14:textId="77777777" w:rsidR="00284B9C" w:rsidRDefault="00284B9C">
      <w:pPr>
        <w:spacing w:line="276" w:lineRule="auto"/>
        <w:ind w:left="567" w:hanging="567"/>
        <w:jc w:val="both"/>
        <w:rPr>
          <w:sz w:val="22"/>
          <w:szCs w:val="22"/>
        </w:rPr>
      </w:pPr>
    </w:p>
    <w:p w14:paraId="00000063" w14:textId="77777777" w:rsidR="00284B9C" w:rsidRDefault="00457A2F">
      <w:pPr>
        <w:tabs>
          <w:tab w:val="left" w:pos="540"/>
        </w:tabs>
        <w:spacing w:after="60" w:line="276" w:lineRule="auto"/>
        <w:ind w:right="284"/>
        <w:jc w:val="center"/>
        <w:rPr>
          <w:b/>
          <w:sz w:val="22"/>
          <w:szCs w:val="22"/>
        </w:rPr>
      </w:pPr>
      <w:r>
        <w:rPr>
          <w:b/>
          <w:sz w:val="22"/>
          <w:szCs w:val="22"/>
        </w:rPr>
        <w:t>VI. PRÁVA A POVINNOSTI SMLUVNÍCH STRAN</w:t>
      </w:r>
    </w:p>
    <w:p w14:paraId="00000064" w14:textId="77777777" w:rsidR="00284B9C" w:rsidRDefault="00457A2F">
      <w:pPr>
        <w:spacing w:line="276" w:lineRule="auto"/>
        <w:ind w:left="567" w:hanging="567"/>
        <w:jc w:val="both"/>
        <w:rPr>
          <w:sz w:val="22"/>
          <w:szCs w:val="22"/>
        </w:rPr>
      </w:pPr>
      <w:r>
        <w:rPr>
          <w:sz w:val="22"/>
          <w:szCs w:val="22"/>
        </w:rPr>
        <w:t>6.1</w:t>
      </w:r>
      <w:r>
        <w:rPr>
          <w:sz w:val="22"/>
          <w:szCs w:val="22"/>
        </w:rPr>
        <w:tab/>
        <w:t xml:space="preserve">Zhotovitel i Objednatel jsou povinni účastnit se schůzek za účelem koordinace realizace Díla. Schůzky se budou konat dle potřeby v sídle Objednatele, přičemž platí, že Objednatel i Zhotovitel je oprávněn schůzku svolat a navrhnout formu jednání. Zhotovitel je povinen předkládat Objednateli průběžné Soupisy činností. Objednatel je povinen v přiměřené lhůtě Zhotoviteli sdělit své připomínky k dílčím soupisům činností. Objednatel je zároveň oprávněn v rámci schůzek dle tohoto odstavce Smlouvy provést závazné dílčí úpravy postupů stanovených v příloze č. 1 Smlouvy. O této skutečnosti musí Objednatel Zhotovitele prokazatelně informovat. </w:t>
      </w:r>
    </w:p>
    <w:p w14:paraId="00000065" w14:textId="77777777" w:rsidR="00284B9C" w:rsidRDefault="00284B9C">
      <w:pPr>
        <w:spacing w:line="276" w:lineRule="auto"/>
        <w:jc w:val="both"/>
        <w:rPr>
          <w:sz w:val="22"/>
          <w:szCs w:val="22"/>
        </w:rPr>
      </w:pPr>
    </w:p>
    <w:p w14:paraId="00000066" w14:textId="77777777" w:rsidR="00284B9C" w:rsidRDefault="00457A2F">
      <w:pPr>
        <w:spacing w:line="276" w:lineRule="auto"/>
        <w:ind w:left="567" w:hanging="567"/>
        <w:jc w:val="both"/>
        <w:rPr>
          <w:sz w:val="22"/>
          <w:szCs w:val="22"/>
        </w:rPr>
      </w:pPr>
      <w:r>
        <w:rPr>
          <w:sz w:val="22"/>
          <w:szCs w:val="22"/>
        </w:rPr>
        <w:t>6.2</w:t>
      </w:r>
      <w:r>
        <w:rPr>
          <w:sz w:val="22"/>
          <w:szCs w:val="22"/>
        </w:rPr>
        <w:tab/>
        <w:t xml:space="preserve">Zhotovitel tímto poskytuje Objednateli výhradní oprávnění k výkonu práva užít Dílo: </w:t>
      </w:r>
    </w:p>
    <w:p w14:paraId="00000067" w14:textId="77777777" w:rsidR="00284B9C" w:rsidRDefault="00457A2F">
      <w:pPr>
        <w:spacing w:line="276" w:lineRule="auto"/>
        <w:ind w:left="567"/>
        <w:jc w:val="both"/>
        <w:rPr>
          <w:sz w:val="22"/>
          <w:szCs w:val="22"/>
        </w:rPr>
      </w:pPr>
      <w:r>
        <w:rPr>
          <w:sz w:val="22"/>
          <w:szCs w:val="22"/>
        </w:rPr>
        <w:t>a)</w:t>
      </w:r>
      <w:r>
        <w:rPr>
          <w:sz w:val="22"/>
          <w:szCs w:val="22"/>
        </w:rPr>
        <w:tab/>
        <w:t xml:space="preserve">v časovém rozsahu na dobu trvání majetkových autorských práv; </w:t>
      </w:r>
    </w:p>
    <w:p w14:paraId="00000068" w14:textId="77777777" w:rsidR="00284B9C" w:rsidRDefault="00457A2F">
      <w:pPr>
        <w:spacing w:line="276" w:lineRule="auto"/>
        <w:ind w:left="567"/>
        <w:jc w:val="both"/>
        <w:rPr>
          <w:sz w:val="22"/>
          <w:szCs w:val="22"/>
        </w:rPr>
      </w:pPr>
      <w:r>
        <w:rPr>
          <w:sz w:val="22"/>
          <w:szCs w:val="22"/>
        </w:rPr>
        <w:t>b)</w:t>
      </w:r>
      <w:r>
        <w:rPr>
          <w:sz w:val="22"/>
          <w:szCs w:val="22"/>
        </w:rPr>
        <w:tab/>
        <w:t>v územním rozsahu pro celý svět;</w:t>
      </w:r>
    </w:p>
    <w:p w14:paraId="00000069" w14:textId="77777777" w:rsidR="00284B9C" w:rsidRDefault="00457A2F">
      <w:pPr>
        <w:spacing w:line="276" w:lineRule="auto"/>
        <w:ind w:left="567"/>
        <w:jc w:val="both"/>
        <w:rPr>
          <w:sz w:val="22"/>
          <w:szCs w:val="22"/>
        </w:rPr>
      </w:pPr>
      <w:r>
        <w:rPr>
          <w:sz w:val="22"/>
          <w:szCs w:val="22"/>
        </w:rPr>
        <w:t>c)</w:t>
      </w:r>
      <w:r>
        <w:rPr>
          <w:sz w:val="22"/>
          <w:szCs w:val="22"/>
        </w:rPr>
        <w:tab/>
        <w:t>pro jakýkoliv způsob užití s ohledem na charakter Díla; a</w:t>
      </w:r>
    </w:p>
    <w:p w14:paraId="0000006A" w14:textId="77777777" w:rsidR="00284B9C" w:rsidRDefault="00457A2F">
      <w:pPr>
        <w:spacing w:line="276" w:lineRule="auto"/>
        <w:ind w:left="567"/>
        <w:jc w:val="both"/>
        <w:rPr>
          <w:sz w:val="22"/>
          <w:szCs w:val="22"/>
        </w:rPr>
      </w:pPr>
      <w:r>
        <w:rPr>
          <w:sz w:val="22"/>
          <w:szCs w:val="22"/>
        </w:rPr>
        <w:t>d)</w:t>
      </w:r>
      <w:r>
        <w:rPr>
          <w:sz w:val="22"/>
          <w:szCs w:val="22"/>
        </w:rPr>
        <w:tab/>
        <w:t xml:space="preserve">v neomezeném množstevním rozsahu; </w:t>
      </w:r>
    </w:p>
    <w:p w14:paraId="0000006B" w14:textId="77777777" w:rsidR="00284B9C" w:rsidRDefault="00457A2F">
      <w:pPr>
        <w:spacing w:line="276" w:lineRule="auto"/>
        <w:ind w:firstLine="567"/>
        <w:jc w:val="both"/>
        <w:rPr>
          <w:sz w:val="22"/>
          <w:szCs w:val="22"/>
        </w:rPr>
      </w:pPr>
      <w:r>
        <w:rPr>
          <w:sz w:val="22"/>
          <w:szCs w:val="22"/>
        </w:rPr>
        <w:t xml:space="preserve">v souladu s dalšími podmínkami této Smlouvy („Licence“). </w:t>
      </w:r>
    </w:p>
    <w:p w14:paraId="0000006C" w14:textId="77777777" w:rsidR="00284B9C" w:rsidRDefault="00284B9C">
      <w:pPr>
        <w:spacing w:line="276" w:lineRule="auto"/>
        <w:jc w:val="both"/>
        <w:rPr>
          <w:sz w:val="22"/>
          <w:szCs w:val="22"/>
        </w:rPr>
      </w:pPr>
    </w:p>
    <w:p w14:paraId="0000006D" w14:textId="77777777" w:rsidR="00284B9C" w:rsidRDefault="00457A2F">
      <w:pPr>
        <w:spacing w:line="276" w:lineRule="auto"/>
        <w:ind w:left="567" w:hanging="567"/>
        <w:jc w:val="both"/>
        <w:rPr>
          <w:sz w:val="22"/>
          <w:szCs w:val="22"/>
        </w:rPr>
      </w:pPr>
      <w:r>
        <w:rPr>
          <w:sz w:val="22"/>
          <w:szCs w:val="22"/>
        </w:rPr>
        <w:t>6.3</w:t>
      </w:r>
      <w:r>
        <w:rPr>
          <w:sz w:val="22"/>
          <w:szCs w:val="22"/>
        </w:rPr>
        <w:tab/>
        <w:t>Licence se vztahuje na Dílo i jeho části a na všechna autorská díla ve smyslu § 2 zákona č. 121/2000 Sb., o právu autorském, o právech souvisejících s právem autorským a o změně některých zákonů v platném znění (dále jen „Autorský zákon“), a zejména databáze ve smyslu § 88 Autorského zákona, počítačové programy, grafická díla a jakékoliv výstupy Zhotovitele předávané Objednateli na základě této Smlouvy, které splňují podmínky stanovené v § 2 Autorského zákona. Objednatel není povinen Licenci využít. Objednatel je oprávněn a Zhotovitel souhlasí s poskytnutím podlicence nebo postoupení licence k Dílu třetím osobám ve stejném rozsahu (příp. i částečně), jako je udělena Licence, a to bezúplatně a bez dalšího souhlasu Zhotovitele. Zhotovitel prohlašuje, že před uzavřením této Smlouvy neposkytl žádné třetí straně Licenci nebo jiné oprávnění k Dílu vytvořenému pro Objednatele na zakázku dle této Smlouvy.</w:t>
      </w:r>
    </w:p>
    <w:p w14:paraId="0000006E" w14:textId="77777777" w:rsidR="00284B9C" w:rsidRDefault="00284B9C">
      <w:pPr>
        <w:spacing w:line="276" w:lineRule="auto"/>
        <w:ind w:left="567" w:hanging="567"/>
        <w:jc w:val="both"/>
        <w:rPr>
          <w:sz w:val="22"/>
          <w:szCs w:val="22"/>
        </w:rPr>
      </w:pPr>
    </w:p>
    <w:p w14:paraId="0000006F" w14:textId="77777777" w:rsidR="00284B9C" w:rsidRDefault="00457A2F">
      <w:pPr>
        <w:spacing w:line="276" w:lineRule="auto"/>
        <w:ind w:left="567" w:hanging="567"/>
        <w:jc w:val="both"/>
        <w:rPr>
          <w:sz w:val="22"/>
          <w:szCs w:val="22"/>
        </w:rPr>
      </w:pPr>
      <w:r>
        <w:rPr>
          <w:sz w:val="22"/>
          <w:szCs w:val="22"/>
        </w:rPr>
        <w:t>6.4</w:t>
      </w:r>
      <w:r>
        <w:rPr>
          <w:sz w:val="22"/>
          <w:szCs w:val="22"/>
        </w:rPr>
        <w:tab/>
        <w:t>Licence zahrnuje oprávnění Objednatele vykonávat ve vztahu k Dílu zejména následující činnosti: zveřejnění, úpravy včetně dopracování, zpracování, překlad, spojení s jiným dílem, zhotovení rozmnoženin, zařazení do díla souborného, dokončení nehotového Díla či uvedení na trh jménem Objednatele. Licence se vztahuje také na všechny další dokumenty a materiály, které Zhotovitel předá Objednateli v rámci provádění Díla nebo v souvislosti s prováděným Dílem. Licence se vztahuje rovněž na veškeré aktualizace, které Zhotovitel poskytne kdykoli v budoucnu na základě jakéhokoli titulu Objednateli, stejně tak jako na veškeré nové (další) verze Díla.</w:t>
      </w:r>
    </w:p>
    <w:p w14:paraId="00000070" w14:textId="77777777" w:rsidR="00284B9C" w:rsidRDefault="00284B9C">
      <w:pPr>
        <w:spacing w:line="276" w:lineRule="auto"/>
        <w:ind w:left="567" w:hanging="567"/>
        <w:jc w:val="both"/>
        <w:rPr>
          <w:sz w:val="22"/>
          <w:szCs w:val="22"/>
        </w:rPr>
      </w:pPr>
    </w:p>
    <w:p w14:paraId="00000071" w14:textId="77777777" w:rsidR="00284B9C" w:rsidRDefault="00457A2F">
      <w:pPr>
        <w:spacing w:line="276" w:lineRule="auto"/>
        <w:ind w:left="567" w:hanging="567"/>
        <w:jc w:val="both"/>
        <w:rPr>
          <w:sz w:val="22"/>
          <w:szCs w:val="22"/>
        </w:rPr>
      </w:pPr>
      <w:r>
        <w:rPr>
          <w:sz w:val="22"/>
          <w:szCs w:val="22"/>
        </w:rPr>
        <w:t>6.5</w:t>
      </w:r>
      <w:r>
        <w:rPr>
          <w:sz w:val="22"/>
          <w:szCs w:val="22"/>
        </w:rPr>
        <w:tab/>
        <w:t>Zhotovitel uděluje a Objednatel nabývá oprávnění dle tohoto článku Smlouvy okamžikem předání Díla. Licence k předaným částem Díla přetrvá i po odstoupení od této Smlouvy, příp. po ukončení této Smlouvy jiným způsobem (nedohodnou-li se smluvní strany při ukončení jinak).</w:t>
      </w:r>
    </w:p>
    <w:p w14:paraId="00000072" w14:textId="77777777" w:rsidR="00284B9C" w:rsidRDefault="00284B9C">
      <w:pPr>
        <w:spacing w:line="276" w:lineRule="auto"/>
        <w:ind w:left="567" w:hanging="567"/>
        <w:jc w:val="both"/>
        <w:rPr>
          <w:sz w:val="22"/>
          <w:szCs w:val="22"/>
        </w:rPr>
      </w:pPr>
    </w:p>
    <w:p w14:paraId="00000073" w14:textId="77777777" w:rsidR="00284B9C" w:rsidRDefault="00457A2F">
      <w:pPr>
        <w:spacing w:line="276" w:lineRule="auto"/>
        <w:ind w:left="567" w:hanging="567"/>
        <w:jc w:val="both"/>
        <w:rPr>
          <w:sz w:val="22"/>
          <w:szCs w:val="22"/>
        </w:rPr>
      </w:pPr>
      <w:r>
        <w:rPr>
          <w:sz w:val="22"/>
          <w:szCs w:val="22"/>
        </w:rPr>
        <w:t>6.6</w:t>
      </w:r>
      <w:r>
        <w:rPr>
          <w:sz w:val="22"/>
          <w:szCs w:val="22"/>
        </w:rPr>
        <w:tab/>
        <w:t>Zhotovitel prohlašuje, že oprávněné zájmy autora nemohou být značně nepříznivě dotčeny tím, že Objednatel nebude Licenci vůbec či zčásti užívat. Bez ohledu na tuto skutečnost Smluvní strany tímto sjednávají, že právo Zhotovitele na odstoupení dle § 2378 Občanského zákoníku není Zhotovitel oprávněn uplatnit před uplynutím 10 let od poskytnutí Licence.</w:t>
      </w:r>
    </w:p>
    <w:p w14:paraId="00000074" w14:textId="77777777" w:rsidR="00284B9C" w:rsidRDefault="00284B9C">
      <w:pPr>
        <w:spacing w:line="276" w:lineRule="auto"/>
        <w:ind w:left="567" w:hanging="567"/>
        <w:jc w:val="both"/>
        <w:rPr>
          <w:sz w:val="22"/>
          <w:szCs w:val="22"/>
        </w:rPr>
      </w:pPr>
    </w:p>
    <w:p w14:paraId="00000075" w14:textId="77777777" w:rsidR="00284B9C" w:rsidRDefault="00457A2F">
      <w:pPr>
        <w:spacing w:line="276" w:lineRule="auto"/>
        <w:ind w:left="567" w:hanging="567"/>
        <w:jc w:val="both"/>
        <w:rPr>
          <w:sz w:val="22"/>
          <w:szCs w:val="22"/>
        </w:rPr>
      </w:pPr>
      <w:r>
        <w:rPr>
          <w:sz w:val="22"/>
          <w:szCs w:val="22"/>
        </w:rPr>
        <w:t>6.7</w:t>
      </w:r>
      <w:r>
        <w:rPr>
          <w:sz w:val="22"/>
          <w:szCs w:val="22"/>
        </w:rPr>
        <w:tab/>
        <w:t xml:space="preserve">Na základě tohoto článku Smlouvy není Zhotovitel oprávněn Dílo užívat či poskytnout licenci k Dílu třetí osobě, a to ani zčásti, nesjednají-li Smluvní strany písemně jinak. Pro případ, že si Objednatel u Zhotovitele objedná další dopracování nebo změnu Díla, vzniká Zhotoviteli pouze právo Dílo užít pro jeho další dopracování nebo změnu. </w:t>
      </w:r>
    </w:p>
    <w:p w14:paraId="00000076" w14:textId="77777777" w:rsidR="00284B9C" w:rsidRDefault="00284B9C">
      <w:pPr>
        <w:spacing w:line="276" w:lineRule="auto"/>
        <w:ind w:left="567" w:hanging="567"/>
        <w:jc w:val="both"/>
        <w:rPr>
          <w:sz w:val="22"/>
          <w:szCs w:val="22"/>
        </w:rPr>
      </w:pPr>
    </w:p>
    <w:p w14:paraId="00000077" w14:textId="77777777" w:rsidR="00284B9C" w:rsidRDefault="00457A2F">
      <w:pPr>
        <w:spacing w:line="276" w:lineRule="auto"/>
        <w:ind w:left="567" w:hanging="567"/>
        <w:jc w:val="both"/>
        <w:rPr>
          <w:sz w:val="22"/>
          <w:szCs w:val="22"/>
        </w:rPr>
      </w:pPr>
      <w:r>
        <w:rPr>
          <w:sz w:val="22"/>
          <w:szCs w:val="22"/>
        </w:rPr>
        <w:t>6.8</w:t>
      </w:r>
      <w:r>
        <w:rPr>
          <w:sz w:val="22"/>
          <w:szCs w:val="22"/>
        </w:rPr>
        <w:tab/>
        <w:t>V případě, že při zhotovení Díla dle této Smlouvy bude třeba užít autorské dílo, k němuž není Zhotovitel oprávněn vykonávat majetková práva, zavazuje se Zhotovitel zajistit oprávnění k výkonu těchto majetkových práv od oprávněných třetích osob, včetně práva poskytnout k těmto autorským dílům podlicenci a tuto licenci postoupit. V takovém případě Zhotovitel ve vztahu k těmto autorským dílům třetích osob zajistí a udělí Objednateli podlicenci. Zhotovitel prohlašuje, že je oprávněn Licenci třetí osoby Objednateli ve sjednaném rozsahu udělit a má k jejímu poskytnutí veškeré potřebné souhlasy.</w:t>
      </w:r>
    </w:p>
    <w:p w14:paraId="00000078" w14:textId="77777777" w:rsidR="00284B9C" w:rsidRDefault="00284B9C">
      <w:pPr>
        <w:spacing w:line="276" w:lineRule="auto"/>
        <w:ind w:left="567" w:hanging="567"/>
        <w:jc w:val="both"/>
        <w:rPr>
          <w:sz w:val="22"/>
          <w:szCs w:val="22"/>
        </w:rPr>
      </w:pPr>
    </w:p>
    <w:p w14:paraId="00000079" w14:textId="77777777" w:rsidR="00284B9C" w:rsidRDefault="00457A2F">
      <w:pPr>
        <w:spacing w:line="276" w:lineRule="auto"/>
        <w:ind w:left="567" w:hanging="567"/>
        <w:jc w:val="both"/>
        <w:rPr>
          <w:sz w:val="22"/>
          <w:szCs w:val="22"/>
        </w:rPr>
      </w:pPr>
      <w:r>
        <w:rPr>
          <w:sz w:val="22"/>
          <w:szCs w:val="22"/>
        </w:rPr>
        <w:t>6.9</w:t>
      </w:r>
      <w:r>
        <w:rPr>
          <w:sz w:val="22"/>
          <w:szCs w:val="22"/>
        </w:rPr>
        <w:tab/>
        <w:t xml:space="preserve">Smluvní strany souhlasí, že odměna za udělení Licence a případné Licence třetí osoby je již zahnuta v odměně za provedení Díla. Zhotovitel prohlašuje, že s ohledem na povahu výnosů z Licence nemohou vzniknout podmínky pro uplatnění ustanovení § 2374 Občanského zákoníku, tedy že odměna za udělení Licence k Dílu nemůže být ve zřejmém nepoměru k zisku z využití Licence a významu příslušného Díla pro dosažení takového zisku. </w:t>
      </w:r>
    </w:p>
    <w:p w14:paraId="0000007A" w14:textId="77777777" w:rsidR="00284B9C" w:rsidRDefault="00284B9C">
      <w:pPr>
        <w:spacing w:line="276" w:lineRule="auto"/>
        <w:ind w:left="567" w:hanging="567"/>
        <w:jc w:val="both"/>
        <w:rPr>
          <w:sz w:val="22"/>
          <w:szCs w:val="22"/>
        </w:rPr>
      </w:pPr>
    </w:p>
    <w:p w14:paraId="0000007B" w14:textId="77777777" w:rsidR="00284B9C" w:rsidRDefault="00457A2F">
      <w:pPr>
        <w:spacing w:line="276" w:lineRule="auto"/>
        <w:ind w:left="567" w:hanging="567"/>
        <w:jc w:val="both"/>
        <w:rPr>
          <w:sz w:val="22"/>
          <w:szCs w:val="22"/>
        </w:rPr>
      </w:pPr>
      <w:r>
        <w:rPr>
          <w:sz w:val="22"/>
          <w:szCs w:val="22"/>
        </w:rPr>
        <w:t>6.10</w:t>
      </w:r>
      <w:r>
        <w:rPr>
          <w:sz w:val="22"/>
          <w:szCs w:val="22"/>
        </w:rPr>
        <w:tab/>
        <w:t>Zhotovitel prohlašuje, že je oprávněn udělit Objednateli oprávnění v rozsahu uvedeném v tomto článku Smlouvy. Zhotovitel prohlašuje, že mu nejsou známa žádná práva třetích osob, které jsou nebo mohou být překážkou platnému udělení Licence a dalších oprávnění dle předchozích odstavců tohoto článku Smlouvy. Zhotovitel v plném rozsahu odpovídá za újmu, která by Objednateli vznikla v důsledku nepravdivosti těchto prohlášení.</w:t>
      </w:r>
    </w:p>
    <w:p w14:paraId="0000007C" w14:textId="77777777" w:rsidR="00284B9C" w:rsidRDefault="00284B9C">
      <w:pPr>
        <w:spacing w:line="276" w:lineRule="auto"/>
        <w:ind w:left="567" w:hanging="567"/>
        <w:jc w:val="both"/>
        <w:rPr>
          <w:sz w:val="22"/>
          <w:szCs w:val="22"/>
        </w:rPr>
      </w:pPr>
    </w:p>
    <w:p w14:paraId="0000007D" w14:textId="77777777" w:rsidR="00284B9C" w:rsidRDefault="00457A2F">
      <w:pPr>
        <w:spacing w:line="276" w:lineRule="auto"/>
        <w:ind w:left="567" w:hanging="567"/>
        <w:jc w:val="both"/>
        <w:rPr>
          <w:sz w:val="22"/>
          <w:szCs w:val="22"/>
        </w:rPr>
      </w:pPr>
      <w:r>
        <w:rPr>
          <w:sz w:val="22"/>
          <w:szCs w:val="22"/>
        </w:rPr>
        <w:t>6.11</w:t>
      </w:r>
      <w:r>
        <w:rPr>
          <w:sz w:val="22"/>
          <w:szCs w:val="22"/>
        </w:rPr>
        <w:tab/>
        <w:t>Na žádost Objednatele zajistí Zhotovitel i po ukončení této Smlouvy vyhotovení/podepsání jakýchkoliv listin či dokumentů, které by mohly být potřebné k přiznání právních účinků tohoto článku Smlouvy a jejího účelu, kterým je poskytnutí výhradního oprávnění k užití Díla Objednateli Zhotovitelem v maximální možné míře přípustné dle českého práva, resp. postoupení práva výkonu majetkových autorských práv k Dílu.</w:t>
      </w:r>
    </w:p>
    <w:p w14:paraId="0000007E" w14:textId="77777777" w:rsidR="00284B9C" w:rsidRDefault="00284B9C">
      <w:pPr>
        <w:spacing w:line="276" w:lineRule="auto"/>
        <w:jc w:val="both"/>
        <w:rPr>
          <w:sz w:val="22"/>
          <w:szCs w:val="22"/>
        </w:rPr>
      </w:pPr>
    </w:p>
    <w:p w14:paraId="0000007F" w14:textId="77777777" w:rsidR="00284B9C" w:rsidRDefault="00457A2F">
      <w:pPr>
        <w:tabs>
          <w:tab w:val="left" w:pos="540"/>
        </w:tabs>
        <w:spacing w:after="60" w:line="276" w:lineRule="auto"/>
        <w:ind w:right="284"/>
        <w:jc w:val="center"/>
        <w:rPr>
          <w:b/>
          <w:sz w:val="22"/>
          <w:szCs w:val="22"/>
        </w:rPr>
      </w:pPr>
      <w:r>
        <w:rPr>
          <w:b/>
          <w:sz w:val="22"/>
          <w:szCs w:val="22"/>
        </w:rPr>
        <w:t>VII. ZÁRUKA ZA JAKOST, REKLAMACE</w:t>
      </w:r>
    </w:p>
    <w:p w14:paraId="00000080" w14:textId="77777777" w:rsidR="00284B9C" w:rsidRDefault="00457A2F">
      <w:pPr>
        <w:spacing w:line="276" w:lineRule="auto"/>
        <w:ind w:left="567" w:hanging="567"/>
        <w:jc w:val="both"/>
        <w:rPr>
          <w:sz w:val="22"/>
          <w:szCs w:val="22"/>
        </w:rPr>
      </w:pPr>
      <w:r>
        <w:rPr>
          <w:sz w:val="22"/>
          <w:szCs w:val="22"/>
        </w:rPr>
        <w:t>7.1</w:t>
      </w:r>
      <w:r>
        <w:rPr>
          <w:sz w:val="22"/>
          <w:szCs w:val="22"/>
        </w:rPr>
        <w:tab/>
        <w:t xml:space="preserve">Zhotovitel poskytuje Objednateli záruku, že Dílo a veškeré poskytnuté služby budou prosty jakýchkoliv vad a Zhotovitel bez zbytečného prodlení a na své vlastní náklady provede znovu tyto činnosti a dodá znovu ty části Díla nebo opraví své činnosti a části Díla v míře potřebné k odstranění vad. </w:t>
      </w:r>
    </w:p>
    <w:p w14:paraId="00000081" w14:textId="77777777" w:rsidR="00284B9C" w:rsidRDefault="00284B9C">
      <w:pPr>
        <w:tabs>
          <w:tab w:val="left" w:pos="540"/>
        </w:tabs>
        <w:spacing w:after="60" w:line="276" w:lineRule="auto"/>
        <w:ind w:right="284"/>
        <w:jc w:val="center"/>
        <w:rPr>
          <w:b/>
          <w:sz w:val="22"/>
          <w:szCs w:val="22"/>
        </w:rPr>
      </w:pPr>
    </w:p>
    <w:p w14:paraId="00000082" w14:textId="77777777" w:rsidR="00284B9C" w:rsidRDefault="00457A2F">
      <w:pPr>
        <w:spacing w:line="276" w:lineRule="auto"/>
        <w:ind w:left="567" w:hanging="567"/>
        <w:jc w:val="both"/>
        <w:rPr>
          <w:sz w:val="22"/>
          <w:szCs w:val="22"/>
        </w:rPr>
      </w:pPr>
      <w:r>
        <w:rPr>
          <w:sz w:val="22"/>
          <w:szCs w:val="22"/>
        </w:rPr>
        <w:t>7.2</w:t>
      </w:r>
      <w:r>
        <w:rPr>
          <w:sz w:val="22"/>
          <w:szCs w:val="22"/>
        </w:rPr>
        <w:tab/>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porušením právních povinností Zhotovitele, odpovídá též za vady, které mělo Dílo v době předání, ale které se projevily až po jeho předání (vady skryté). </w:t>
      </w:r>
    </w:p>
    <w:p w14:paraId="00000083" w14:textId="77777777" w:rsidR="00284B9C" w:rsidRDefault="00284B9C">
      <w:pPr>
        <w:spacing w:line="276" w:lineRule="auto"/>
        <w:jc w:val="both"/>
        <w:rPr>
          <w:sz w:val="22"/>
          <w:szCs w:val="22"/>
        </w:rPr>
      </w:pPr>
    </w:p>
    <w:p w14:paraId="00000084" w14:textId="77777777" w:rsidR="00284B9C" w:rsidRDefault="00457A2F">
      <w:pPr>
        <w:spacing w:line="276" w:lineRule="auto"/>
        <w:ind w:left="567" w:hanging="567"/>
        <w:jc w:val="both"/>
        <w:rPr>
          <w:sz w:val="22"/>
          <w:szCs w:val="22"/>
        </w:rPr>
      </w:pPr>
      <w:r>
        <w:rPr>
          <w:sz w:val="22"/>
          <w:szCs w:val="22"/>
        </w:rPr>
        <w:t>7.3</w:t>
      </w:r>
      <w:r>
        <w:rPr>
          <w:sz w:val="22"/>
          <w:szCs w:val="22"/>
        </w:rPr>
        <w:tab/>
        <w:t>Záruční doba na Dílo jako celek a jeho jednotlivé části a komponenty činí minimálně 24 měsíců ode dne předání a převzetí řádně dokončeného Díla.</w:t>
      </w:r>
    </w:p>
    <w:p w14:paraId="00000085" w14:textId="77777777" w:rsidR="00284B9C" w:rsidRDefault="00284B9C">
      <w:pPr>
        <w:spacing w:line="276" w:lineRule="auto"/>
        <w:ind w:left="567" w:hanging="567"/>
        <w:jc w:val="both"/>
        <w:rPr>
          <w:sz w:val="22"/>
          <w:szCs w:val="22"/>
        </w:rPr>
      </w:pPr>
    </w:p>
    <w:p w14:paraId="00000086" w14:textId="77777777" w:rsidR="00284B9C" w:rsidRDefault="00457A2F">
      <w:pPr>
        <w:spacing w:line="276" w:lineRule="auto"/>
        <w:ind w:left="567" w:hanging="567"/>
        <w:jc w:val="both"/>
        <w:rPr>
          <w:sz w:val="22"/>
          <w:szCs w:val="22"/>
        </w:rPr>
      </w:pPr>
      <w:r>
        <w:rPr>
          <w:sz w:val="22"/>
          <w:szCs w:val="22"/>
        </w:rPr>
        <w:t>7.4</w:t>
      </w:r>
      <w:r>
        <w:rPr>
          <w:sz w:val="22"/>
          <w:szCs w:val="22"/>
        </w:rPr>
        <w:tab/>
        <w:t xml:space="preserve">Jestliže Objednatel zjistí během záruční doby jakékoli vady na Díle nebo jeho části, sdělí zjištěné vady bez zbytečného odkladu písemně Zhotoviteli (dále jen „Reklamace“). V Reklamaci budou shledané vady popsány. Reklamaci lze uplatnit do posledního dne záruční doby. Zhotovitel potvrdí Objednateli písemně (postačí e-mail) přijetí Reklamace a do 5 pracovních dnů od obdržení Reklamace začne s odstraňováním vad, které odstraní nejpozději ve lhůtě 10 pracovních dnů od obdržení Reklamace, nedohodnou-li se Smluvní strany v konkrétním případě jinak. </w:t>
      </w:r>
    </w:p>
    <w:p w14:paraId="00000087" w14:textId="77777777" w:rsidR="00284B9C" w:rsidRDefault="00284B9C">
      <w:pPr>
        <w:spacing w:line="276" w:lineRule="auto"/>
        <w:ind w:left="567" w:hanging="567"/>
        <w:jc w:val="both"/>
        <w:rPr>
          <w:sz w:val="22"/>
          <w:szCs w:val="22"/>
        </w:rPr>
      </w:pPr>
    </w:p>
    <w:p w14:paraId="00000088" w14:textId="77777777" w:rsidR="00284B9C" w:rsidRDefault="00457A2F">
      <w:pPr>
        <w:spacing w:line="276" w:lineRule="auto"/>
        <w:ind w:left="567" w:hanging="567"/>
        <w:jc w:val="both"/>
        <w:rPr>
          <w:sz w:val="22"/>
          <w:szCs w:val="22"/>
        </w:rPr>
      </w:pPr>
      <w:r>
        <w:rPr>
          <w:sz w:val="22"/>
          <w:szCs w:val="22"/>
        </w:rPr>
        <w:t>7.5</w:t>
      </w:r>
      <w:r>
        <w:rPr>
          <w:sz w:val="22"/>
          <w:szCs w:val="22"/>
        </w:rPr>
        <w:tab/>
        <w:t xml:space="preserve">V případě, že Zhotovitel nezahájí odstraňování vad ani do 10 pracovních dnů od přijetí Reklamace nebo vady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00000089" w14:textId="77777777" w:rsidR="00284B9C" w:rsidRDefault="00284B9C">
      <w:pPr>
        <w:spacing w:line="276" w:lineRule="auto"/>
        <w:ind w:left="567" w:hanging="567"/>
        <w:jc w:val="both"/>
        <w:rPr>
          <w:sz w:val="22"/>
          <w:szCs w:val="22"/>
        </w:rPr>
      </w:pPr>
    </w:p>
    <w:p w14:paraId="0000008A" w14:textId="77777777" w:rsidR="00284B9C" w:rsidRDefault="00457A2F">
      <w:pPr>
        <w:spacing w:line="276" w:lineRule="auto"/>
        <w:ind w:left="567" w:hanging="567"/>
        <w:jc w:val="both"/>
        <w:rPr>
          <w:sz w:val="22"/>
          <w:szCs w:val="22"/>
        </w:rPr>
      </w:pPr>
      <w:r>
        <w:rPr>
          <w:sz w:val="22"/>
          <w:szCs w:val="22"/>
        </w:rPr>
        <w:t>7.6</w:t>
      </w:r>
      <w:r>
        <w:rPr>
          <w:sz w:val="22"/>
          <w:szCs w:val="22"/>
        </w:rPr>
        <w:tab/>
        <w:t>Prokáže-li se ve sporných případech, že Objednatel reklamoval neoprávněně, tzn., že za reklamovanou vadu neodpovídá Zhotovitel a že se na ni nevztahuje záruka, je Objednatel povinen uhradit Zhotoviteli veškeré jemu vzniklé náklady. O skutečnosti, že se na odstraňovanou vadu nevztahuje záruka je Zhotovitel povinen Objednatele předem informovat a není oprávněn bez výslovného souhlasu Objednatele odstranění vady mimo záruku realizovat.</w:t>
      </w:r>
    </w:p>
    <w:p w14:paraId="0000008B" w14:textId="77777777" w:rsidR="00284B9C" w:rsidRDefault="00284B9C">
      <w:pPr>
        <w:spacing w:line="276" w:lineRule="auto"/>
        <w:ind w:left="567" w:hanging="567"/>
        <w:jc w:val="both"/>
        <w:rPr>
          <w:sz w:val="22"/>
          <w:szCs w:val="22"/>
        </w:rPr>
      </w:pPr>
    </w:p>
    <w:p w14:paraId="0000008C" w14:textId="77777777" w:rsidR="00284B9C" w:rsidRDefault="00457A2F">
      <w:pPr>
        <w:tabs>
          <w:tab w:val="left" w:pos="540"/>
        </w:tabs>
        <w:spacing w:after="60" w:line="276" w:lineRule="auto"/>
        <w:ind w:right="284"/>
        <w:jc w:val="center"/>
        <w:rPr>
          <w:b/>
          <w:sz w:val="22"/>
          <w:szCs w:val="22"/>
        </w:rPr>
      </w:pPr>
      <w:r>
        <w:rPr>
          <w:b/>
          <w:sz w:val="22"/>
          <w:szCs w:val="22"/>
        </w:rPr>
        <w:t>VIII. ODSTOUPENÍ OD SMLOUVY A SANKCE</w:t>
      </w:r>
    </w:p>
    <w:p w14:paraId="0000008D" w14:textId="77777777" w:rsidR="00284B9C" w:rsidRDefault="00457A2F">
      <w:pPr>
        <w:spacing w:line="276" w:lineRule="auto"/>
        <w:ind w:left="567" w:hanging="567"/>
        <w:jc w:val="both"/>
        <w:rPr>
          <w:sz w:val="22"/>
          <w:szCs w:val="22"/>
        </w:rPr>
      </w:pPr>
      <w:r>
        <w:rPr>
          <w:sz w:val="22"/>
          <w:szCs w:val="22"/>
        </w:rPr>
        <w:t>8.1</w:t>
      </w:r>
      <w:r>
        <w:rPr>
          <w:sz w:val="22"/>
          <w:szCs w:val="22"/>
        </w:rPr>
        <w:tab/>
        <w:t xml:space="preserve">Tato Smlouva zanikne splněním závazku dle ustanovení § 1908 občanského zákoníku, nebo před uplynutím lhůty plnění z důvodu podstatného porušení povinností Smluvních stran, a to odstoupením od Smlouvy. Dále může tato Smlouva zaniknout dohodou Smluvních stran. </w:t>
      </w:r>
    </w:p>
    <w:p w14:paraId="0000008E" w14:textId="77777777" w:rsidR="00284B9C" w:rsidRDefault="00284B9C">
      <w:pPr>
        <w:spacing w:line="276" w:lineRule="auto"/>
        <w:ind w:left="567" w:hanging="567"/>
        <w:jc w:val="both"/>
        <w:rPr>
          <w:sz w:val="22"/>
          <w:szCs w:val="22"/>
        </w:rPr>
      </w:pPr>
    </w:p>
    <w:p w14:paraId="0000008F" w14:textId="77777777" w:rsidR="00284B9C" w:rsidRDefault="00457A2F">
      <w:pPr>
        <w:spacing w:line="276" w:lineRule="auto"/>
        <w:ind w:left="567" w:hanging="567"/>
        <w:jc w:val="both"/>
        <w:rPr>
          <w:sz w:val="22"/>
          <w:szCs w:val="22"/>
        </w:rPr>
      </w:pPr>
      <w:r>
        <w:rPr>
          <w:sz w:val="22"/>
          <w:szCs w:val="22"/>
        </w:rPr>
        <w:t>8.2</w:t>
      </w:r>
      <w:r>
        <w:rPr>
          <w:sz w:val="22"/>
          <w:szCs w:val="22"/>
        </w:rPr>
        <w:tab/>
        <w:t>Odstoupení od Smlouvy musí strana odstupující oznámit druhé straně písemně bez zbytečného odkladu poté, co se dozvěděla o podstatném porušení Smlouvy. V oznámení o odstoupení musí být uveden důvod, pro který strana od Smlouvy odstupuje, a přesná citace toho bodu Smlouvy, který ji k takovému kroku opravňuje. Bez těchto náležitostí je odstoupení od Smlouvy neplatné.</w:t>
      </w:r>
    </w:p>
    <w:p w14:paraId="00000090" w14:textId="77777777" w:rsidR="00284B9C" w:rsidRDefault="00284B9C">
      <w:pPr>
        <w:spacing w:line="276" w:lineRule="auto"/>
        <w:ind w:left="567" w:hanging="567"/>
        <w:jc w:val="both"/>
        <w:rPr>
          <w:sz w:val="22"/>
          <w:szCs w:val="22"/>
        </w:rPr>
      </w:pPr>
    </w:p>
    <w:p w14:paraId="00000091" w14:textId="77777777" w:rsidR="00284B9C" w:rsidRDefault="00457A2F">
      <w:pPr>
        <w:spacing w:line="276" w:lineRule="auto"/>
        <w:ind w:left="567" w:hanging="567"/>
        <w:jc w:val="both"/>
        <w:rPr>
          <w:sz w:val="22"/>
          <w:szCs w:val="22"/>
        </w:rPr>
      </w:pPr>
      <w:r>
        <w:rPr>
          <w:sz w:val="22"/>
          <w:szCs w:val="22"/>
        </w:rPr>
        <w:t>8.3</w:t>
      </w:r>
      <w:r>
        <w:rPr>
          <w:sz w:val="22"/>
          <w:szCs w:val="22"/>
        </w:rPr>
        <w:tab/>
        <w:t xml:space="preserve">Za podstatné porušení Smlouvy opravňující Objednatele odstoupit od Smlouvy mimo ujednání uvedená v jiných článcích této Smlouvy je považováno prodlení Zhotovitele s ukončením realizace Díla delší než 30 kalendářních dnů, a dále případy, kdy Zhotovitel provádí Dílo v rozporu se zadáním Objednatele nebo touto Smlouvou a Zhotovitel přes písemnou výzvu Objednatele nedostatky neodstraní. Lhůta dle předchozí věty musí vždy činit alespoň 10 pracovních dnů. </w:t>
      </w:r>
    </w:p>
    <w:p w14:paraId="00000092" w14:textId="77777777" w:rsidR="00284B9C" w:rsidRDefault="00284B9C">
      <w:pPr>
        <w:spacing w:line="276" w:lineRule="auto"/>
        <w:jc w:val="both"/>
        <w:rPr>
          <w:sz w:val="22"/>
          <w:szCs w:val="22"/>
        </w:rPr>
      </w:pPr>
    </w:p>
    <w:p w14:paraId="00000093" w14:textId="77777777" w:rsidR="00284B9C" w:rsidRDefault="00457A2F">
      <w:pPr>
        <w:spacing w:line="276" w:lineRule="auto"/>
        <w:ind w:left="567" w:hanging="567"/>
        <w:jc w:val="both"/>
        <w:rPr>
          <w:sz w:val="22"/>
          <w:szCs w:val="22"/>
        </w:rPr>
      </w:pPr>
      <w:r>
        <w:rPr>
          <w:sz w:val="22"/>
          <w:szCs w:val="22"/>
        </w:rPr>
        <w:t>8.4</w:t>
      </w:r>
      <w:r>
        <w:rPr>
          <w:sz w:val="22"/>
          <w:szCs w:val="22"/>
        </w:rPr>
        <w:tab/>
        <w:t xml:space="preserve">Podstatným porušením Smlouvy opravňujícím Zhotovitele odstoupit od Smlouvy je prodlení Objednatele s platbami dle platebního režimu dohodnutého v této Smlouvě delší jak 30 dní (počítáno od okamžiku jejich splatnosti). </w:t>
      </w:r>
    </w:p>
    <w:p w14:paraId="00000094" w14:textId="77777777" w:rsidR="00284B9C" w:rsidRDefault="00284B9C">
      <w:pPr>
        <w:spacing w:line="276" w:lineRule="auto"/>
        <w:ind w:left="567" w:hanging="567"/>
        <w:jc w:val="both"/>
        <w:rPr>
          <w:sz w:val="22"/>
          <w:szCs w:val="22"/>
        </w:rPr>
      </w:pPr>
    </w:p>
    <w:p w14:paraId="00000095" w14:textId="77777777" w:rsidR="00284B9C" w:rsidRDefault="00457A2F">
      <w:pPr>
        <w:spacing w:line="276" w:lineRule="auto"/>
        <w:ind w:left="567" w:hanging="567"/>
        <w:jc w:val="both"/>
        <w:rPr>
          <w:sz w:val="22"/>
          <w:szCs w:val="22"/>
        </w:rPr>
      </w:pPr>
      <w:r>
        <w:rPr>
          <w:sz w:val="22"/>
          <w:szCs w:val="22"/>
        </w:rPr>
        <w:t>8.5</w:t>
      </w:r>
      <w:r>
        <w:rPr>
          <w:sz w:val="22"/>
          <w:szCs w:val="22"/>
        </w:rPr>
        <w:tab/>
        <w:t>Za podstatné porušení Smlouvy se dále považuje situace, kdy se ukáže, že prohlášení Zhotovitele dle čl. II odst. 2.</w:t>
      </w:r>
      <w:proofErr w:type="gramStart"/>
      <w:r>
        <w:rPr>
          <w:sz w:val="22"/>
          <w:szCs w:val="22"/>
        </w:rPr>
        <w:t>5 – 2</w:t>
      </w:r>
      <w:proofErr w:type="gramEnd"/>
      <w:r>
        <w:rPr>
          <w:sz w:val="22"/>
          <w:szCs w:val="22"/>
        </w:rPr>
        <w:t xml:space="preserve">.8 jsou nepravdivá. </w:t>
      </w:r>
    </w:p>
    <w:p w14:paraId="00000096" w14:textId="77777777" w:rsidR="00284B9C" w:rsidRDefault="00284B9C">
      <w:pPr>
        <w:spacing w:line="276" w:lineRule="auto"/>
        <w:ind w:left="567" w:hanging="567"/>
        <w:jc w:val="both"/>
        <w:rPr>
          <w:sz w:val="22"/>
          <w:szCs w:val="22"/>
        </w:rPr>
      </w:pPr>
    </w:p>
    <w:p w14:paraId="00000097" w14:textId="77777777" w:rsidR="00284B9C" w:rsidRDefault="00457A2F">
      <w:pPr>
        <w:spacing w:line="276" w:lineRule="auto"/>
        <w:ind w:left="567" w:hanging="567"/>
        <w:jc w:val="both"/>
        <w:rPr>
          <w:sz w:val="22"/>
          <w:szCs w:val="22"/>
        </w:rPr>
      </w:pPr>
      <w:r>
        <w:rPr>
          <w:sz w:val="22"/>
          <w:szCs w:val="22"/>
        </w:rPr>
        <w:t>8.6</w:t>
      </w:r>
      <w:r>
        <w:rPr>
          <w:sz w:val="22"/>
          <w:szCs w:val="22"/>
        </w:rPr>
        <w:tab/>
        <w:t>Postupem dle tohoto článku Smlouvy nejsou dotčena ustanovení, jež svou povahou přetrvávají i po ukončení této Smlouvy, tj. zejména ustanovení týkající se obchodního tajemství, smluvních sankcí či práva na náhradu škody.</w:t>
      </w:r>
    </w:p>
    <w:p w14:paraId="00000098" w14:textId="77777777" w:rsidR="00284B9C" w:rsidRDefault="00284B9C">
      <w:pPr>
        <w:spacing w:line="276" w:lineRule="auto"/>
        <w:jc w:val="both"/>
        <w:rPr>
          <w:sz w:val="22"/>
          <w:szCs w:val="22"/>
        </w:rPr>
      </w:pPr>
    </w:p>
    <w:p w14:paraId="00000099" w14:textId="1E5FFCF9" w:rsidR="00284B9C" w:rsidRDefault="00457A2F">
      <w:pPr>
        <w:spacing w:line="276" w:lineRule="auto"/>
        <w:ind w:left="567" w:hanging="567"/>
        <w:jc w:val="both"/>
        <w:rPr>
          <w:sz w:val="22"/>
          <w:szCs w:val="22"/>
        </w:rPr>
      </w:pPr>
      <w:r>
        <w:rPr>
          <w:sz w:val="22"/>
          <w:szCs w:val="22"/>
        </w:rPr>
        <w:t>8.7</w:t>
      </w:r>
      <w:r>
        <w:rPr>
          <w:sz w:val="22"/>
          <w:szCs w:val="22"/>
        </w:rPr>
        <w:tab/>
        <w:t xml:space="preserve">Pro případ porušení povinnosti Zhotovitele provést Dílo řádně a včas je Zhotovitel povinen zaplatit Objednateli smluvní pokutu </w:t>
      </w:r>
      <w:r w:rsidR="003E5461">
        <w:rPr>
          <w:sz w:val="22"/>
          <w:szCs w:val="22"/>
        </w:rPr>
        <w:t xml:space="preserve">ve výši </w:t>
      </w:r>
      <w:proofErr w:type="gramStart"/>
      <w:r w:rsidR="003E5461">
        <w:rPr>
          <w:sz w:val="22"/>
          <w:szCs w:val="22"/>
        </w:rPr>
        <w:t>3.500,-</w:t>
      </w:r>
      <w:proofErr w:type="gramEnd"/>
      <w:r w:rsidR="003E5461">
        <w:rPr>
          <w:sz w:val="22"/>
          <w:szCs w:val="22"/>
        </w:rPr>
        <w:t xml:space="preserve"> Kč</w:t>
      </w:r>
      <w:r>
        <w:rPr>
          <w:sz w:val="22"/>
          <w:szCs w:val="22"/>
        </w:rPr>
        <w:t xml:space="preserve">, a to za každý započatý den prodlení. </w:t>
      </w:r>
    </w:p>
    <w:p w14:paraId="0000009A" w14:textId="77777777" w:rsidR="00284B9C" w:rsidRDefault="00284B9C">
      <w:pPr>
        <w:pBdr>
          <w:top w:val="nil"/>
          <w:left w:val="nil"/>
          <w:bottom w:val="nil"/>
          <w:right w:val="nil"/>
          <w:between w:val="nil"/>
        </w:pBdr>
        <w:tabs>
          <w:tab w:val="left" w:pos="567"/>
          <w:tab w:val="left" w:pos="709"/>
        </w:tabs>
        <w:spacing w:line="276" w:lineRule="auto"/>
        <w:jc w:val="both"/>
        <w:rPr>
          <w:color w:val="000000"/>
          <w:sz w:val="22"/>
          <w:szCs w:val="22"/>
        </w:rPr>
      </w:pPr>
    </w:p>
    <w:p w14:paraId="0000009E" w14:textId="70D22621" w:rsidR="00284B9C" w:rsidRDefault="00457A2F" w:rsidP="00CF3D15">
      <w:pPr>
        <w:spacing w:line="276" w:lineRule="auto"/>
        <w:ind w:left="567" w:hanging="567"/>
        <w:jc w:val="both"/>
        <w:rPr>
          <w:sz w:val="22"/>
          <w:szCs w:val="22"/>
        </w:rPr>
      </w:pPr>
      <w:r>
        <w:rPr>
          <w:sz w:val="22"/>
          <w:szCs w:val="22"/>
        </w:rPr>
        <w:t>8.8</w:t>
      </w:r>
      <w:r>
        <w:rPr>
          <w:sz w:val="22"/>
          <w:szCs w:val="22"/>
        </w:rPr>
        <w:tab/>
        <w:t>V případě prodlení Objednatele se zaplacením ceny Díla se Objednatel zavazuje Zhotoviteli zaplatit úrok z prodlení ve výši 0,05 % z částky, s jejímž zaplacením bude Objednatel v prodlení, a to za každý započatý den prodlení.</w:t>
      </w:r>
    </w:p>
    <w:p w14:paraId="444F107C" w14:textId="77777777" w:rsidR="00CF3D15" w:rsidRDefault="00CF3D15" w:rsidP="00CF3D15">
      <w:pPr>
        <w:spacing w:line="276" w:lineRule="auto"/>
        <w:ind w:left="567" w:hanging="567"/>
        <w:jc w:val="both"/>
        <w:rPr>
          <w:sz w:val="22"/>
          <w:szCs w:val="22"/>
        </w:rPr>
      </w:pPr>
    </w:p>
    <w:p w14:paraId="0000009F" w14:textId="31964F91" w:rsidR="00284B9C" w:rsidRDefault="00457A2F">
      <w:pPr>
        <w:spacing w:line="276" w:lineRule="auto"/>
        <w:ind w:left="567" w:hanging="567"/>
        <w:jc w:val="both"/>
        <w:rPr>
          <w:sz w:val="22"/>
          <w:szCs w:val="22"/>
        </w:rPr>
      </w:pPr>
      <w:r>
        <w:rPr>
          <w:sz w:val="22"/>
          <w:szCs w:val="22"/>
        </w:rPr>
        <w:t>8.</w:t>
      </w:r>
      <w:r w:rsidR="002E32D6">
        <w:rPr>
          <w:sz w:val="22"/>
          <w:szCs w:val="22"/>
        </w:rPr>
        <w:t>9</w:t>
      </w:r>
      <w:r>
        <w:rPr>
          <w:sz w:val="22"/>
          <w:szCs w:val="22"/>
        </w:rPr>
        <w:tab/>
        <w:t xml:space="preserve">Smluvní pokuty dle této Smlouvy jsou splatné do </w:t>
      </w:r>
      <w:r w:rsidR="00713389">
        <w:rPr>
          <w:sz w:val="22"/>
          <w:szCs w:val="22"/>
        </w:rPr>
        <w:t>21</w:t>
      </w:r>
      <w:r>
        <w:rPr>
          <w:sz w:val="22"/>
          <w:szCs w:val="22"/>
        </w:rPr>
        <w:t xml:space="preserve"> dnů od data, kdy byla povinné straně doručena písemná výzva k jejímu zaplacení.</w:t>
      </w:r>
    </w:p>
    <w:p w14:paraId="000000A0" w14:textId="77777777" w:rsidR="00284B9C" w:rsidRDefault="00284B9C">
      <w:pPr>
        <w:spacing w:line="276" w:lineRule="auto"/>
        <w:ind w:left="567" w:hanging="567"/>
        <w:jc w:val="both"/>
        <w:rPr>
          <w:sz w:val="22"/>
          <w:szCs w:val="22"/>
        </w:rPr>
      </w:pPr>
    </w:p>
    <w:p w14:paraId="000000A1" w14:textId="1593E04C" w:rsidR="00284B9C" w:rsidRDefault="00457A2F">
      <w:pPr>
        <w:spacing w:line="276" w:lineRule="auto"/>
        <w:ind w:left="567" w:hanging="567"/>
        <w:jc w:val="both"/>
        <w:rPr>
          <w:sz w:val="22"/>
          <w:szCs w:val="22"/>
        </w:rPr>
      </w:pPr>
      <w:r>
        <w:rPr>
          <w:sz w:val="22"/>
          <w:szCs w:val="22"/>
        </w:rPr>
        <w:t>8.1</w:t>
      </w:r>
      <w:r w:rsidR="002E32D6">
        <w:rPr>
          <w:sz w:val="22"/>
          <w:szCs w:val="22"/>
        </w:rPr>
        <w:t>0</w:t>
      </w:r>
      <w:r>
        <w:rPr>
          <w:sz w:val="22"/>
          <w:szCs w:val="22"/>
        </w:rPr>
        <w:t>.   Vzájemné pohledávky mohou být řešeny zápočtem mezi oběma smluvními stranami.</w:t>
      </w:r>
    </w:p>
    <w:p w14:paraId="000000A2" w14:textId="77777777" w:rsidR="00284B9C" w:rsidRDefault="00284B9C">
      <w:pPr>
        <w:spacing w:line="276" w:lineRule="auto"/>
        <w:ind w:left="567" w:hanging="567"/>
        <w:jc w:val="both"/>
        <w:rPr>
          <w:sz w:val="22"/>
          <w:szCs w:val="22"/>
        </w:rPr>
      </w:pPr>
    </w:p>
    <w:p w14:paraId="000000A3" w14:textId="77777777" w:rsidR="00284B9C" w:rsidRDefault="00284B9C">
      <w:pPr>
        <w:spacing w:line="276" w:lineRule="auto"/>
        <w:ind w:left="567" w:hanging="567"/>
        <w:jc w:val="both"/>
        <w:rPr>
          <w:sz w:val="22"/>
          <w:szCs w:val="22"/>
        </w:rPr>
      </w:pPr>
    </w:p>
    <w:p w14:paraId="000000A4" w14:textId="2165BD74" w:rsidR="00284B9C" w:rsidRDefault="00457A2F">
      <w:pPr>
        <w:spacing w:line="276" w:lineRule="auto"/>
        <w:ind w:left="567" w:hanging="567"/>
        <w:jc w:val="both"/>
        <w:rPr>
          <w:sz w:val="22"/>
          <w:szCs w:val="22"/>
        </w:rPr>
      </w:pPr>
      <w:r>
        <w:rPr>
          <w:sz w:val="22"/>
          <w:szCs w:val="22"/>
        </w:rPr>
        <w:t>8.1</w:t>
      </w:r>
      <w:r w:rsidR="002E32D6">
        <w:rPr>
          <w:sz w:val="22"/>
          <w:szCs w:val="22"/>
        </w:rPr>
        <w:t>1</w:t>
      </w:r>
      <w:r>
        <w:rPr>
          <w:sz w:val="22"/>
          <w:szCs w:val="22"/>
        </w:rPr>
        <w:tab/>
        <w:t>Uplatněním smluvních pokut dle této Smlouvy nejsou nikterak dotčeny nároky na náhradu škody vzniklé z porušení smluvní povinnosti, a to v plné výši. Odstoupením od této Smlouvy nezaniká vzniklý nárok na úhradu smluvní pokuty. Smluvní strany tak výslovně vylučují aplikaci ustanovení § 2050 zák. č. 89/2012 Sb., občanský zákoník (dále jen „občanský zákoník“).</w:t>
      </w:r>
    </w:p>
    <w:p w14:paraId="000000A5" w14:textId="77777777" w:rsidR="00284B9C" w:rsidRDefault="00284B9C">
      <w:pPr>
        <w:spacing w:line="276" w:lineRule="auto"/>
        <w:ind w:left="567" w:hanging="567"/>
        <w:jc w:val="both"/>
        <w:rPr>
          <w:sz w:val="22"/>
          <w:szCs w:val="22"/>
        </w:rPr>
      </w:pPr>
    </w:p>
    <w:p w14:paraId="000000A6" w14:textId="77777777" w:rsidR="00284B9C" w:rsidRDefault="00284B9C">
      <w:pPr>
        <w:tabs>
          <w:tab w:val="left" w:pos="540"/>
        </w:tabs>
        <w:spacing w:after="60" w:line="276" w:lineRule="auto"/>
        <w:ind w:right="284"/>
        <w:jc w:val="center"/>
        <w:rPr>
          <w:b/>
          <w:sz w:val="22"/>
          <w:szCs w:val="22"/>
        </w:rPr>
      </w:pPr>
    </w:p>
    <w:p w14:paraId="000000A7" w14:textId="77777777" w:rsidR="00284B9C" w:rsidRDefault="00457A2F">
      <w:pPr>
        <w:tabs>
          <w:tab w:val="left" w:pos="540"/>
        </w:tabs>
        <w:spacing w:after="60" w:line="276" w:lineRule="auto"/>
        <w:ind w:right="284"/>
        <w:jc w:val="center"/>
        <w:rPr>
          <w:b/>
          <w:sz w:val="22"/>
          <w:szCs w:val="22"/>
        </w:rPr>
      </w:pPr>
      <w:r>
        <w:rPr>
          <w:b/>
          <w:sz w:val="22"/>
          <w:szCs w:val="22"/>
        </w:rPr>
        <w:t>IX. ZÁVĚREČNÁ USTANOVENÍ</w:t>
      </w:r>
    </w:p>
    <w:p w14:paraId="000000A8" w14:textId="77777777" w:rsidR="00284B9C" w:rsidRDefault="00457A2F">
      <w:pPr>
        <w:spacing w:line="276" w:lineRule="auto"/>
        <w:ind w:left="567" w:hanging="567"/>
        <w:jc w:val="both"/>
        <w:rPr>
          <w:sz w:val="22"/>
          <w:szCs w:val="22"/>
        </w:rPr>
      </w:pPr>
      <w:r>
        <w:rPr>
          <w:sz w:val="22"/>
          <w:szCs w:val="22"/>
        </w:rPr>
        <w:t>9.1</w:t>
      </w:r>
      <w:r>
        <w:rPr>
          <w:sz w:val="22"/>
          <w:szCs w:val="22"/>
        </w:rPr>
        <w:tab/>
        <w:t xml:space="preserve">Zhotovitel si je vědom skutečnosti, že podle § 2 písm. e) a § 13 zákona č. 320/2001 Sb., o finanční kontrole ve veřejné správě a o změně některých zákonů, ve znění pozdějších předpisů, je osobou povinnou spolupůsobit při výkonu finanční kontroly. Zhotovitel se zavazuje, že poskytne kontrolnímu orgánu potřebné spolupůsobení při výkonu finanční kontroly a umožní přístup k potřebným dokladům. Zhotovitel umožní rovněž přístup k dokladům, které podléhají ochraně podle zvláštních právních předpisů (např. obchodní tajemství, utajované skutečnosti) za předpokladu, že budou splněny požadavky kladené právními předpisy. </w:t>
      </w:r>
    </w:p>
    <w:p w14:paraId="000000A9" w14:textId="77777777" w:rsidR="00284B9C" w:rsidRDefault="00284B9C">
      <w:pPr>
        <w:spacing w:line="276" w:lineRule="auto"/>
        <w:jc w:val="both"/>
        <w:rPr>
          <w:sz w:val="22"/>
          <w:szCs w:val="22"/>
        </w:rPr>
      </w:pPr>
    </w:p>
    <w:p w14:paraId="000000AA" w14:textId="77777777" w:rsidR="00284B9C" w:rsidRDefault="00457A2F">
      <w:pPr>
        <w:spacing w:line="276" w:lineRule="auto"/>
        <w:ind w:left="567" w:hanging="567"/>
        <w:jc w:val="both"/>
        <w:rPr>
          <w:sz w:val="22"/>
          <w:szCs w:val="22"/>
        </w:rPr>
      </w:pPr>
      <w:r>
        <w:rPr>
          <w:sz w:val="22"/>
          <w:szCs w:val="22"/>
        </w:rPr>
        <w:t>9.2</w:t>
      </w:r>
      <w:r>
        <w:rPr>
          <w:sz w:val="22"/>
          <w:szCs w:val="22"/>
        </w:rPr>
        <w:tab/>
        <w:t>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smluvní strany zavazují bez zbytečného odkladu nahradit takovým ustanovením, jehož věcný obsah bude shodný nebo co nejvíc podobný nahrazovanému ustanovení, přičemž účel a smysl této Smlouvy zůstane zachován.</w:t>
      </w:r>
    </w:p>
    <w:p w14:paraId="000000AB" w14:textId="77777777" w:rsidR="00284B9C" w:rsidRDefault="00284B9C">
      <w:pPr>
        <w:spacing w:line="276" w:lineRule="auto"/>
        <w:ind w:left="567" w:hanging="567"/>
        <w:jc w:val="both"/>
        <w:rPr>
          <w:sz w:val="22"/>
          <w:szCs w:val="22"/>
        </w:rPr>
      </w:pPr>
    </w:p>
    <w:p w14:paraId="000000AC" w14:textId="77777777" w:rsidR="00284B9C" w:rsidRDefault="00457A2F">
      <w:pPr>
        <w:spacing w:line="276" w:lineRule="auto"/>
        <w:ind w:left="567" w:hanging="567"/>
        <w:jc w:val="both"/>
        <w:rPr>
          <w:sz w:val="22"/>
          <w:szCs w:val="22"/>
        </w:rPr>
      </w:pPr>
      <w:r>
        <w:rPr>
          <w:sz w:val="22"/>
          <w:szCs w:val="22"/>
        </w:rPr>
        <w:t>9.3</w:t>
      </w:r>
      <w:r>
        <w:rPr>
          <w:sz w:val="22"/>
          <w:szCs w:val="22"/>
        </w:rPr>
        <w:tab/>
        <w:t>Není-li Smlouvou stanoveno výslovně něco jiného, lze ji měnit, doplňovat a upřesňovat pouze písemnými, vzestupně číslovanými a oběma smluvními stranami podepsanými dodatky.</w:t>
      </w:r>
      <w:r>
        <w:t xml:space="preserve"> </w:t>
      </w:r>
      <w:r>
        <w:rPr>
          <w:sz w:val="22"/>
          <w:szCs w:val="22"/>
        </w:rPr>
        <w:t>To neplatí pro změny kontaktních a identifikačních údajů smluvních stran.</w:t>
      </w:r>
    </w:p>
    <w:p w14:paraId="000000AD" w14:textId="77777777" w:rsidR="00284B9C" w:rsidRDefault="00284B9C">
      <w:pPr>
        <w:spacing w:line="276" w:lineRule="auto"/>
        <w:ind w:left="567" w:hanging="567"/>
        <w:jc w:val="both"/>
        <w:rPr>
          <w:sz w:val="22"/>
          <w:szCs w:val="22"/>
        </w:rPr>
      </w:pPr>
    </w:p>
    <w:p w14:paraId="000000AE" w14:textId="77777777" w:rsidR="00284B9C" w:rsidRDefault="00457A2F">
      <w:pPr>
        <w:spacing w:line="276" w:lineRule="auto"/>
        <w:ind w:left="567" w:hanging="567"/>
        <w:jc w:val="both"/>
        <w:rPr>
          <w:sz w:val="22"/>
          <w:szCs w:val="22"/>
        </w:rPr>
      </w:pPr>
      <w:r>
        <w:rPr>
          <w:sz w:val="22"/>
          <w:szCs w:val="22"/>
        </w:rPr>
        <w:t>9.4</w:t>
      </w:r>
      <w:r>
        <w:rPr>
          <w:sz w:val="22"/>
          <w:szCs w:val="22"/>
        </w:rPr>
        <w:tab/>
        <w:t>Veškeré spory mezi smluvními stranami vyplývající nebo související s ustanoveními této Smlouvy budou řešeny smírně. V případě, že se nepodaří vyřešit spor smírnou cestou, bude tento poukázán věcně a místně příslušnému soudu.</w:t>
      </w:r>
    </w:p>
    <w:p w14:paraId="000000AF" w14:textId="77777777" w:rsidR="00284B9C" w:rsidRDefault="00284B9C">
      <w:pPr>
        <w:spacing w:line="276" w:lineRule="auto"/>
        <w:ind w:left="567" w:hanging="567"/>
        <w:jc w:val="both"/>
        <w:rPr>
          <w:sz w:val="22"/>
          <w:szCs w:val="22"/>
        </w:rPr>
      </w:pPr>
    </w:p>
    <w:p w14:paraId="000000B0" w14:textId="77777777" w:rsidR="00284B9C" w:rsidRDefault="00457A2F">
      <w:pPr>
        <w:spacing w:line="276" w:lineRule="auto"/>
        <w:ind w:left="567" w:hanging="567"/>
        <w:jc w:val="both"/>
        <w:rPr>
          <w:sz w:val="22"/>
          <w:szCs w:val="22"/>
        </w:rPr>
      </w:pPr>
      <w:r>
        <w:rPr>
          <w:sz w:val="22"/>
          <w:szCs w:val="22"/>
        </w:rPr>
        <w:t>9.5</w:t>
      </w:r>
      <w:r>
        <w:rPr>
          <w:sz w:val="22"/>
          <w:szCs w:val="22"/>
        </w:rPr>
        <w:tab/>
        <w:t>Smluvní strany si ujednávají, že tato Smlouva a veškeré vztahy z této Smlouvy vyplývající se řídí právním řádem České republiky, a to zejména ustanoveními občanského zákoníku.</w:t>
      </w:r>
    </w:p>
    <w:p w14:paraId="000000B1" w14:textId="77777777" w:rsidR="00284B9C" w:rsidRDefault="00284B9C">
      <w:pPr>
        <w:spacing w:line="276" w:lineRule="auto"/>
        <w:ind w:left="567" w:hanging="567"/>
        <w:jc w:val="both"/>
        <w:rPr>
          <w:sz w:val="22"/>
          <w:szCs w:val="22"/>
        </w:rPr>
      </w:pPr>
    </w:p>
    <w:p w14:paraId="000000B2" w14:textId="77777777" w:rsidR="00284B9C" w:rsidRDefault="00457A2F">
      <w:pPr>
        <w:spacing w:line="276" w:lineRule="auto"/>
        <w:ind w:left="567" w:hanging="567"/>
        <w:jc w:val="both"/>
        <w:rPr>
          <w:sz w:val="22"/>
          <w:szCs w:val="22"/>
        </w:rPr>
      </w:pPr>
      <w:r>
        <w:rPr>
          <w:sz w:val="22"/>
          <w:szCs w:val="22"/>
        </w:rPr>
        <w:t>9.6</w:t>
      </w:r>
      <w:r>
        <w:rPr>
          <w:sz w:val="22"/>
          <w:szCs w:val="22"/>
        </w:rPr>
        <w:tab/>
        <w:t xml:space="preserve">Pro účely vzájemné komunikace se smluvní strany dohodly na písemné komunikaci na v záhlaví uvedené adresy, případně na e-mailové adresy kontaktních osob. </w:t>
      </w:r>
    </w:p>
    <w:p w14:paraId="000000B3" w14:textId="77777777" w:rsidR="00284B9C" w:rsidRDefault="00284B9C">
      <w:pPr>
        <w:spacing w:line="276" w:lineRule="auto"/>
        <w:ind w:left="567" w:hanging="567"/>
        <w:jc w:val="both"/>
        <w:rPr>
          <w:sz w:val="22"/>
          <w:szCs w:val="22"/>
        </w:rPr>
      </w:pPr>
    </w:p>
    <w:p w14:paraId="000000B4" w14:textId="77777777" w:rsidR="00284B9C" w:rsidRDefault="00457A2F">
      <w:pPr>
        <w:spacing w:line="276" w:lineRule="auto"/>
        <w:ind w:left="567" w:hanging="567"/>
        <w:jc w:val="both"/>
        <w:rPr>
          <w:sz w:val="22"/>
          <w:szCs w:val="22"/>
        </w:rPr>
      </w:pPr>
      <w:r>
        <w:rPr>
          <w:sz w:val="22"/>
          <w:szCs w:val="22"/>
        </w:rPr>
        <w:tab/>
        <w:t xml:space="preserve">Jméno a e-mail kontaktní osoby </w:t>
      </w:r>
      <w:sdt>
        <w:sdtPr>
          <w:tag w:val="goog_rdk_1"/>
          <w:id w:val="-1430964475"/>
        </w:sdtPr>
        <w:sdtEndPr/>
        <w:sdtContent>
          <w:commentRangeStart w:id="2"/>
        </w:sdtContent>
      </w:sdt>
      <w:r>
        <w:rPr>
          <w:sz w:val="22"/>
          <w:szCs w:val="22"/>
        </w:rPr>
        <w:t>Objednatele</w:t>
      </w:r>
      <w:commentRangeEnd w:id="2"/>
      <w:r>
        <w:commentReference w:id="2"/>
      </w:r>
      <w:r>
        <w:rPr>
          <w:sz w:val="22"/>
          <w:szCs w:val="22"/>
        </w:rPr>
        <w:t xml:space="preserve">: </w:t>
      </w:r>
    </w:p>
    <w:p w14:paraId="000000B5" w14:textId="77777777" w:rsidR="00284B9C" w:rsidRDefault="00284B9C">
      <w:pPr>
        <w:spacing w:line="276" w:lineRule="auto"/>
        <w:ind w:left="567" w:hanging="567"/>
        <w:jc w:val="both"/>
        <w:rPr>
          <w:sz w:val="22"/>
          <w:szCs w:val="22"/>
        </w:rPr>
      </w:pPr>
    </w:p>
    <w:p w14:paraId="000000B6" w14:textId="77777777" w:rsidR="00284B9C" w:rsidRDefault="00457A2F">
      <w:pPr>
        <w:spacing w:line="276" w:lineRule="auto"/>
        <w:ind w:left="567" w:hanging="567"/>
        <w:jc w:val="both"/>
        <w:rPr>
          <w:sz w:val="22"/>
          <w:szCs w:val="22"/>
        </w:rPr>
      </w:pPr>
      <w:r>
        <w:rPr>
          <w:sz w:val="22"/>
          <w:szCs w:val="22"/>
        </w:rPr>
        <w:tab/>
        <w:t xml:space="preserve">Jméno a e-mail kontaktní osoby </w:t>
      </w:r>
      <w:sdt>
        <w:sdtPr>
          <w:tag w:val="goog_rdk_2"/>
          <w:id w:val="-1907749031"/>
        </w:sdtPr>
        <w:sdtEndPr/>
        <w:sdtContent>
          <w:commentRangeStart w:id="3"/>
        </w:sdtContent>
      </w:sdt>
      <w:r>
        <w:rPr>
          <w:sz w:val="22"/>
          <w:szCs w:val="22"/>
        </w:rPr>
        <w:t>Zhotovitele</w:t>
      </w:r>
      <w:commentRangeEnd w:id="3"/>
      <w:r>
        <w:commentReference w:id="3"/>
      </w:r>
      <w:r>
        <w:rPr>
          <w:sz w:val="22"/>
          <w:szCs w:val="22"/>
        </w:rPr>
        <w:t xml:space="preserve">: </w:t>
      </w:r>
    </w:p>
    <w:p w14:paraId="000000B7" w14:textId="77777777" w:rsidR="00284B9C" w:rsidRDefault="00284B9C">
      <w:pPr>
        <w:spacing w:line="276" w:lineRule="auto"/>
        <w:ind w:left="567" w:hanging="567"/>
        <w:jc w:val="both"/>
        <w:rPr>
          <w:sz w:val="22"/>
          <w:szCs w:val="22"/>
        </w:rPr>
      </w:pPr>
    </w:p>
    <w:p w14:paraId="000000B8" w14:textId="77777777" w:rsidR="00284B9C" w:rsidRDefault="00457A2F">
      <w:pPr>
        <w:spacing w:line="276" w:lineRule="auto"/>
        <w:ind w:left="567"/>
        <w:jc w:val="both"/>
        <w:rPr>
          <w:sz w:val="22"/>
          <w:szCs w:val="22"/>
        </w:rPr>
      </w:pPr>
      <w:r>
        <w:rPr>
          <w:sz w:val="22"/>
          <w:szCs w:val="22"/>
        </w:rPr>
        <w:t xml:space="preserve">Změny doručovacích údajů musí být druhé smluvní straně doručeny písemně do 5 dnů od jejich vzniku. </w:t>
      </w:r>
    </w:p>
    <w:p w14:paraId="000000B9" w14:textId="77777777" w:rsidR="00284B9C" w:rsidRDefault="00284B9C">
      <w:pPr>
        <w:spacing w:line="276" w:lineRule="auto"/>
        <w:jc w:val="both"/>
        <w:rPr>
          <w:sz w:val="22"/>
          <w:szCs w:val="22"/>
        </w:rPr>
      </w:pPr>
    </w:p>
    <w:p w14:paraId="000000BA" w14:textId="484233E9" w:rsidR="00284B9C" w:rsidRDefault="00457A2F">
      <w:pPr>
        <w:spacing w:line="276" w:lineRule="auto"/>
        <w:ind w:left="567" w:hanging="567"/>
        <w:jc w:val="both"/>
        <w:rPr>
          <w:sz w:val="22"/>
          <w:szCs w:val="22"/>
        </w:rPr>
      </w:pPr>
      <w:r>
        <w:rPr>
          <w:sz w:val="22"/>
          <w:szCs w:val="22"/>
        </w:rPr>
        <w:t>9.8</w:t>
      </w:r>
      <w:r>
        <w:rPr>
          <w:sz w:val="22"/>
          <w:szCs w:val="22"/>
        </w:rPr>
        <w:tab/>
        <w:t>Tato Smlouva nabývá platnosti v den jejího podpisu oběma smluvními stranami</w:t>
      </w:r>
      <w:r>
        <w:t xml:space="preserve">. </w:t>
      </w:r>
      <w:r>
        <w:rPr>
          <w:sz w:val="22"/>
          <w:szCs w:val="22"/>
        </w:rPr>
        <w:t xml:space="preserve">Účinnost smlouvy nastává dle zákona o registru smluv dnem uveřejnění v registru smluv. Smluvní strany se dohodly, že celý text Smlouvy bude v souladu zákonem o registru smluv uveřejněn v registru smluv. Smluvní strany se dále dohodly, že elektronický obraz Smlouvy včetně všech dodatků a metadata dle uvedeného zákona zašle k uveřejnění v registru smluv Objednatel. </w:t>
      </w:r>
    </w:p>
    <w:p w14:paraId="000000BB" w14:textId="77777777" w:rsidR="00284B9C" w:rsidRDefault="00284B9C">
      <w:pPr>
        <w:spacing w:line="276" w:lineRule="auto"/>
        <w:ind w:left="567" w:hanging="567"/>
        <w:jc w:val="both"/>
        <w:rPr>
          <w:sz w:val="22"/>
          <w:szCs w:val="22"/>
        </w:rPr>
      </w:pPr>
    </w:p>
    <w:p w14:paraId="000000BC" w14:textId="77777777" w:rsidR="00284B9C" w:rsidRDefault="00457A2F">
      <w:pPr>
        <w:spacing w:line="276" w:lineRule="auto"/>
        <w:ind w:left="567" w:hanging="567"/>
        <w:jc w:val="both"/>
        <w:rPr>
          <w:sz w:val="22"/>
          <w:szCs w:val="22"/>
        </w:rPr>
      </w:pPr>
      <w:bookmarkStart w:id="4" w:name="_heading=h.30j0zll" w:colFirst="0" w:colLast="0"/>
      <w:bookmarkEnd w:id="4"/>
      <w:r>
        <w:rPr>
          <w:sz w:val="22"/>
          <w:szCs w:val="22"/>
        </w:rPr>
        <w:t>9.9</w:t>
      </w:r>
      <w:r>
        <w:rPr>
          <w:sz w:val="22"/>
          <w:szCs w:val="22"/>
        </w:rPr>
        <w:tab/>
        <w:t xml:space="preserve">Tato Smlouva byla vyhotovena ve dvou stejnopisech, z nichž Objednatel obdrží jedno vyhotovení a Zhotovitel jedno vyhotovení. </w:t>
      </w:r>
    </w:p>
    <w:p w14:paraId="000000BD" w14:textId="77777777" w:rsidR="00284B9C" w:rsidRDefault="00284B9C">
      <w:pPr>
        <w:spacing w:line="276" w:lineRule="auto"/>
        <w:ind w:left="567" w:hanging="567"/>
        <w:jc w:val="both"/>
        <w:rPr>
          <w:sz w:val="22"/>
          <w:szCs w:val="22"/>
        </w:rPr>
      </w:pPr>
    </w:p>
    <w:p w14:paraId="000000BE" w14:textId="77777777" w:rsidR="00284B9C" w:rsidRDefault="00457A2F">
      <w:pPr>
        <w:spacing w:line="276" w:lineRule="auto"/>
        <w:ind w:left="567" w:hanging="567"/>
        <w:jc w:val="both"/>
        <w:rPr>
          <w:sz w:val="22"/>
          <w:szCs w:val="22"/>
        </w:rPr>
      </w:pPr>
      <w:r>
        <w:rPr>
          <w:sz w:val="22"/>
          <w:szCs w:val="22"/>
        </w:rPr>
        <w:t>9.10</w:t>
      </w:r>
      <w:r>
        <w:rPr>
          <w:sz w:val="22"/>
          <w:szCs w:val="22"/>
        </w:rPr>
        <w:tab/>
        <w:t>Smluvní strany tímto prohlašují, že jsou zcela svéprávné subjekty a že jim nejsou známy skutečnosti, které by vylučovaly či ohrožovaly uzavření a realizaci této Smlouvy.</w:t>
      </w:r>
    </w:p>
    <w:p w14:paraId="000000BF" w14:textId="77777777" w:rsidR="00284B9C" w:rsidRDefault="00284B9C">
      <w:pPr>
        <w:spacing w:line="276" w:lineRule="auto"/>
        <w:ind w:left="567" w:hanging="567"/>
        <w:jc w:val="both"/>
        <w:rPr>
          <w:sz w:val="22"/>
          <w:szCs w:val="22"/>
        </w:rPr>
      </w:pPr>
    </w:p>
    <w:p w14:paraId="000000C0" w14:textId="77777777" w:rsidR="00284B9C" w:rsidRDefault="00457A2F">
      <w:pPr>
        <w:spacing w:line="276" w:lineRule="auto"/>
        <w:ind w:left="567" w:hanging="567"/>
        <w:jc w:val="both"/>
        <w:rPr>
          <w:sz w:val="22"/>
          <w:szCs w:val="22"/>
        </w:rPr>
      </w:pPr>
      <w:r>
        <w:rPr>
          <w:sz w:val="22"/>
          <w:szCs w:val="22"/>
        </w:rPr>
        <w:t>9.11</w:t>
      </w:r>
      <w:r>
        <w:rPr>
          <w:sz w:val="22"/>
          <w:szCs w:val="22"/>
        </w:rPr>
        <w:tab/>
        <w:t>Práva a povinnosti dle této Smlouvy není Zhotovitel oprávněn převést na třetí osobu bez předchozího písemného souhlasu Objednatele.</w:t>
      </w:r>
    </w:p>
    <w:p w14:paraId="000000C1" w14:textId="77777777" w:rsidR="00284B9C" w:rsidRDefault="00284B9C">
      <w:pPr>
        <w:spacing w:line="276" w:lineRule="auto"/>
        <w:ind w:left="567" w:hanging="567"/>
        <w:jc w:val="both"/>
        <w:rPr>
          <w:sz w:val="22"/>
          <w:szCs w:val="22"/>
        </w:rPr>
      </w:pPr>
    </w:p>
    <w:p w14:paraId="000000C2" w14:textId="77777777" w:rsidR="00284B9C" w:rsidRDefault="00457A2F">
      <w:pPr>
        <w:spacing w:line="276" w:lineRule="auto"/>
        <w:ind w:left="567" w:hanging="567"/>
        <w:jc w:val="both"/>
        <w:rPr>
          <w:sz w:val="22"/>
          <w:szCs w:val="22"/>
        </w:rPr>
      </w:pPr>
      <w:r>
        <w:rPr>
          <w:sz w:val="22"/>
          <w:szCs w:val="22"/>
        </w:rPr>
        <w:t>9.12</w:t>
      </w:r>
      <w:r>
        <w:rPr>
          <w:sz w:val="22"/>
          <w:szCs w:val="22"/>
        </w:rPr>
        <w:tab/>
        <w:t xml:space="preserve">Smluvní strany prohlašují, že tuto Smlouvu uzavírají po vzájemné dohodě, na základě jejich pravé a svobodné vůle, určitě, vážně a </w:t>
      </w:r>
      <w:proofErr w:type="gramStart"/>
      <w:r>
        <w:rPr>
          <w:sz w:val="22"/>
          <w:szCs w:val="22"/>
        </w:rPr>
        <w:t>srozumitelně</w:t>
      </w:r>
      <w:proofErr w:type="gramEnd"/>
      <w:r>
        <w:rPr>
          <w:sz w:val="22"/>
          <w:szCs w:val="22"/>
        </w:rPr>
        <w:t xml:space="preserve"> a nikoliv v omylu. Smluvní strany si Smlouvu přečetly a s jejím obsahem souhlasí a na důkaz toho připojují své podpisy.</w:t>
      </w:r>
    </w:p>
    <w:p w14:paraId="000000C3" w14:textId="77777777" w:rsidR="00284B9C" w:rsidRDefault="00284B9C">
      <w:pPr>
        <w:spacing w:line="276" w:lineRule="auto"/>
        <w:ind w:left="567" w:hanging="567"/>
        <w:jc w:val="both"/>
        <w:rPr>
          <w:sz w:val="22"/>
          <w:szCs w:val="22"/>
        </w:rPr>
      </w:pPr>
    </w:p>
    <w:p w14:paraId="000000C4" w14:textId="77777777" w:rsidR="00284B9C" w:rsidRDefault="00457A2F">
      <w:pPr>
        <w:spacing w:line="276" w:lineRule="auto"/>
        <w:ind w:left="567" w:hanging="567"/>
        <w:jc w:val="both"/>
        <w:rPr>
          <w:sz w:val="22"/>
          <w:szCs w:val="22"/>
        </w:rPr>
      </w:pPr>
      <w:r>
        <w:rPr>
          <w:sz w:val="22"/>
          <w:szCs w:val="22"/>
        </w:rPr>
        <w:t>9.13</w:t>
      </w:r>
      <w:r>
        <w:rPr>
          <w:sz w:val="22"/>
          <w:szCs w:val="22"/>
        </w:rPr>
        <w:tab/>
        <w:t>Nedílnou součástí této Smlouvy jsou následující přílohy</w:t>
      </w:r>
    </w:p>
    <w:p w14:paraId="000000C5" w14:textId="2F887679" w:rsidR="00284B9C" w:rsidRDefault="00457A2F">
      <w:pPr>
        <w:spacing w:line="276" w:lineRule="auto"/>
        <w:ind w:left="567" w:hanging="567"/>
        <w:jc w:val="both"/>
        <w:rPr>
          <w:sz w:val="22"/>
          <w:szCs w:val="22"/>
        </w:rPr>
      </w:pPr>
      <w:r>
        <w:rPr>
          <w:sz w:val="22"/>
          <w:szCs w:val="22"/>
        </w:rPr>
        <w:tab/>
        <w:t xml:space="preserve">Příloha č. 1 – Specifikace </w:t>
      </w:r>
      <w:r w:rsidR="002E32D6">
        <w:rPr>
          <w:sz w:val="22"/>
          <w:szCs w:val="22"/>
        </w:rPr>
        <w:t>služeb</w:t>
      </w:r>
      <w:r>
        <w:rPr>
          <w:sz w:val="22"/>
          <w:szCs w:val="22"/>
        </w:rPr>
        <w:t xml:space="preserve"> </w:t>
      </w:r>
    </w:p>
    <w:p w14:paraId="000000C6" w14:textId="77777777" w:rsidR="00284B9C" w:rsidRDefault="00457A2F">
      <w:pPr>
        <w:spacing w:line="276" w:lineRule="auto"/>
        <w:ind w:left="567" w:hanging="567"/>
        <w:jc w:val="both"/>
        <w:rPr>
          <w:sz w:val="22"/>
          <w:szCs w:val="22"/>
        </w:rPr>
      </w:pPr>
      <w:r>
        <w:rPr>
          <w:sz w:val="22"/>
          <w:szCs w:val="22"/>
        </w:rPr>
        <w:tab/>
        <w:t>Příloha č. 2 – Položkový rozpočet</w:t>
      </w:r>
    </w:p>
    <w:p w14:paraId="000000C7" w14:textId="77777777" w:rsidR="00284B9C" w:rsidRDefault="00284B9C">
      <w:pPr>
        <w:spacing w:line="276" w:lineRule="auto"/>
        <w:ind w:left="567" w:hanging="567"/>
        <w:jc w:val="both"/>
        <w:rPr>
          <w:sz w:val="22"/>
          <w:szCs w:val="22"/>
        </w:rPr>
      </w:pPr>
    </w:p>
    <w:p w14:paraId="000000C8" w14:textId="77777777" w:rsidR="00284B9C" w:rsidRDefault="00284B9C">
      <w:pPr>
        <w:spacing w:line="276" w:lineRule="auto"/>
        <w:ind w:left="567" w:hanging="567"/>
        <w:jc w:val="both"/>
        <w:rPr>
          <w:sz w:val="22"/>
          <w:szCs w:val="22"/>
        </w:rPr>
      </w:pPr>
    </w:p>
    <w:p w14:paraId="000000C9" w14:textId="77777777" w:rsidR="00284B9C" w:rsidRDefault="00284B9C">
      <w:pPr>
        <w:spacing w:line="276" w:lineRule="auto"/>
        <w:ind w:left="705" w:hanging="705"/>
        <w:jc w:val="both"/>
        <w:rPr>
          <w:sz w:val="22"/>
          <w:szCs w:val="22"/>
        </w:rPr>
      </w:pPr>
    </w:p>
    <w:p w14:paraId="000000CA" w14:textId="77777777" w:rsidR="00284B9C" w:rsidRDefault="00457A2F">
      <w:pPr>
        <w:spacing w:line="276" w:lineRule="auto"/>
        <w:ind w:left="705" w:hanging="705"/>
        <w:jc w:val="both"/>
        <w:rPr>
          <w:sz w:val="22"/>
          <w:szCs w:val="22"/>
        </w:rPr>
      </w:pPr>
      <w:r>
        <w:rPr>
          <w:sz w:val="22"/>
          <w:szCs w:val="22"/>
        </w:rPr>
        <w:t>Za Objednatele:</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Za Zhotovitele: </w:t>
      </w:r>
    </w:p>
    <w:p w14:paraId="000000CB" w14:textId="77777777" w:rsidR="00284B9C" w:rsidRDefault="00284B9C">
      <w:pPr>
        <w:spacing w:line="276" w:lineRule="auto"/>
        <w:ind w:left="705" w:hanging="705"/>
        <w:jc w:val="both"/>
        <w:rPr>
          <w:sz w:val="22"/>
          <w:szCs w:val="22"/>
        </w:rPr>
      </w:pPr>
    </w:p>
    <w:p w14:paraId="000000CC" w14:textId="77777777" w:rsidR="00284B9C" w:rsidRDefault="00457A2F">
      <w:pPr>
        <w:spacing w:line="276" w:lineRule="auto"/>
        <w:ind w:left="705" w:hanging="705"/>
        <w:jc w:val="both"/>
        <w:rPr>
          <w:sz w:val="22"/>
          <w:szCs w:val="22"/>
        </w:rPr>
      </w:pPr>
      <w:r>
        <w:rPr>
          <w:sz w:val="22"/>
          <w:szCs w:val="22"/>
        </w:rPr>
        <w:t xml:space="preserve">V Praze dne </w:t>
      </w:r>
      <w:r>
        <w:rPr>
          <w:sz w:val="22"/>
          <w:szCs w:val="22"/>
          <w:u w:val="single"/>
        </w:rPr>
        <w:tab/>
        <w:t>___</w:t>
      </w:r>
      <w:r>
        <w:rPr>
          <w:sz w:val="22"/>
          <w:szCs w:val="22"/>
          <w:u w:val="single"/>
        </w:rPr>
        <w:tab/>
      </w:r>
      <w:r>
        <w:rPr>
          <w:sz w:val="22"/>
          <w:szCs w:val="22"/>
        </w:rPr>
        <w:tab/>
      </w:r>
      <w:r>
        <w:rPr>
          <w:sz w:val="22"/>
          <w:szCs w:val="22"/>
        </w:rPr>
        <w:tab/>
      </w:r>
      <w:r>
        <w:rPr>
          <w:sz w:val="22"/>
          <w:szCs w:val="22"/>
        </w:rPr>
        <w:tab/>
      </w:r>
      <w:r>
        <w:rPr>
          <w:sz w:val="22"/>
          <w:szCs w:val="22"/>
        </w:rPr>
        <w:tab/>
        <w:t>V</w:t>
      </w:r>
      <w:r>
        <w:rPr>
          <w:sz w:val="22"/>
          <w:szCs w:val="22"/>
          <w:u w:val="single"/>
        </w:rPr>
        <w:t xml:space="preserve">                        </w:t>
      </w:r>
      <w:r>
        <w:rPr>
          <w:sz w:val="22"/>
          <w:szCs w:val="22"/>
        </w:rPr>
        <w:t>dne</w:t>
      </w:r>
      <w:r>
        <w:rPr>
          <w:sz w:val="22"/>
          <w:szCs w:val="22"/>
          <w:u w:val="single"/>
        </w:rPr>
        <w:t xml:space="preserve"> </w:t>
      </w:r>
      <w:r>
        <w:rPr>
          <w:sz w:val="22"/>
          <w:szCs w:val="22"/>
          <w:u w:val="single"/>
        </w:rPr>
        <w:tab/>
        <w:t>___</w:t>
      </w:r>
    </w:p>
    <w:p w14:paraId="000000CD" w14:textId="77777777" w:rsidR="00284B9C" w:rsidRDefault="00284B9C">
      <w:pPr>
        <w:spacing w:line="276" w:lineRule="auto"/>
        <w:ind w:left="705" w:hanging="705"/>
        <w:jc w:val="both"/>
        <w:rPr>
          <w:sz w:val="22"/>
          <w:szCs w:val="22"/>
        </w:rPr>
      </w:pPr>
    </w:p>
    <w:p w14:paraId="000000CE" w14:textId="77777777" w:rsidR="00284B9C" w:rsidRDefault="00284B9C">
      <w:pPr>
        <w:spacing w:line="276" w:lineRule="auto"/>
        <w:ind w:left="705" w:hanging="705"/>
        <w:jc w:val="both"/>
        <w:rPr>
          <w:sz w:val="22"/>
          <w:szCs w:val="22"/>
        </w:rPr>
      </w:pPr>
    </w:p>
    <w:p w14:paraId="000000CF" w14:textId="77777777" w:rsidR="00284B9C" w:rsidRDefault="00284B9C">
      <w:pPr>
        <w:spacing w:line="276" w:lineRule="auto"/>
        <w:ind w:left="705" w:hanging="705"/>
        <w:jc w:val="both"/>
        <w:rPr>
          <w:sz w:val="22"/>
          <w:szCs w:val="22"/>
        </w:rPr>
      </w:pPr>
    </w:p>
    <w:p w14:paraId="000000D0" w14:textId="77777777" w:rsidR="00284B9C" w:rsidRDefault="00457A2F">
      <w:pPr>
        <w:spacing w:line="276" w:lineRule="auto"/>
        <w:ind w:left="705" w:hanging="705"/>
        <w:jc w:val="both"/>
        <w:rPr>
          <w:sz w:val="22"/>
          <w:szCs w:val="22"/>
        </w:rPr>
      </w:pPr>
      <w:r>
        <w:rPr>
          <w:sz w:val="22"/>
          <w:szCs w:val="22"/>
        </w:rPr>
        <w:t>___________________</w:t>
      </w:r>
      <w:r>
        <w:rPr>
          <w:sz w:val="22"/>
          <w:szCs w:val="22"/>
        </w:rPr>
        <w:tab/>
      </w:r>
      <w:r>
        <w:rPr>
          <w:sz w:val="22"/>
          <w:szCs w:val="22"/>
        </w:rPr>
        <w:tab/>
      </w:r>
      <w:r>
        <w:rPr>
          <w:sz w:val="22"/>
          <w:szCs w:val="22"/>
        </w:rPr>
        <w:tab/>
      </w:r>
      <w:r>
        <w:rPr>
          <w:sz w:val="22"/>
          <w:szCs w:val="22"/>
        </w:rPr>
        <w:tab/>
      </w:r>
      <w:r>
        <w:rPr>
          <w:sz w:val="22"/>
          <w:szCs w:val="22"/>
        </w:rPr>
        <w:tab/>
        <w:t>______________________</w:t>
      </w:r>
    </w:p>
    <w:p w14:paraId="000000D1" w14:textId="77777777" w:rsidR="00284B9C" w:rsidRDefault="00457A2F">
      <w:pPr>
        <w:spacing w:line="276" w:lineRule="auto"/>
        <w:ind w:left="705" w:hanging="705"/>
        <w:jc w:val="both"/>
        <w:rPr>
          <w:sz w:val="22"/>
          <w:szCs w:val="22"/>
        </w:rPr>
      </w:pPr>
      <w:r>
        <w:rPr>
          <w:sz w:val="22"/>
          <w:szCs w:val="22"/>
        </w:rPr>
        <w:t>Mgr. Alena Kopejtková</w:t>
      </w:r>
      <w:r>
        <w:rPr>
          <w:sz w:val="22"/>
          <w:szCs w:val="22"/>
        </w:rPr>
        <w:tab/>
      </w:r>
      <w:r>
        <w:rPr>
          <w:sz w:val="22"/>
          <w:szCs w:val="22"/>
        </w:rPr>
        <w:tab/>
      </w:r>
      <w:r>
        <w:rPr>
          <w:sz w:val="22"/>
          <w:szCs w:val="22"/>
        </w:rPr>
        <w:tab/>
      </w:r>
      <w:r>
        <w:rPr>
          <w:sz w:val="22"/>
          <w:szCs w:val="22"/>
        </w:rPr>
        <w:tab/>
      </w:r>
      <w:r>
        <w:rPr>
          <w:sz w:val="22"/>
          <w:szCs w:val="22"/>
        </w:rPr>
        <w:tab/>
      </w:r>
      <w:r>
        <w:rPr>
          <w:sz w:val="22"/>
          <w:szCs w:val="22"/>
          <w:highlight w:val="yellow"/>
        </w:rPr>
        <w:t>()</w:t>
      </w:r>
    </w:p>
    <w:p w14:paraId="000000D2" w14:textId="77777777" w:rsidR="00284B9C" w:rsidRDefault="00457A2F">
      <w:pPr>
        <w:spacing w:line="276" w:lineRule="auto"/>
        <w:ind w:left="705" w:hanging="705"/>
        <w:jc w:val="both"/>
        <w:rPr>
          <w:sz w:val="22"/>
          <w:szCs w:val="22"/>
        </w:rPr>
      </w:pPr>
      <w:r>
        <w:rPr>
          <w:sz w:val="22"/>
          <w:szCs w:val="22"/>
        </w:rPr>
        <w:t>starostka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highlight w:val="yellow"/>
        </w:rPr>
        <w:t>()</w:t>
      </w:r>
    </w:p>
    <w:p w14:paraId="000000D3" w14:textId="77777777" w:rsidR="00284B9C" w:rsidRDefault="00284B9C">
      <w:pPr>
        <w:spacing w:line="276" w:lineRule="auto"/>
        <w:ind w:left="705" w:hanging="705"/>
        <w:jc w:val="both"/>
        <w:rPr>
          <w:sz w:val="22"/>
          <w:szCs w:val="22"/>
        </w:rPr>
      </w:pPr>
    </w:p>
    <w:p w14:paraId="000000D4" w14:textId="77777777" w:rsidR="00284B9C" w:rsidRDefault="00284B9C">
      <w:pPr>
        <w:spacing w:line="276" w:lineRule="auto"/>
        <w:ind w:left="705" w:hanging="705"/>
        <w:jc w:val="both"/>
        <w:rPr>
          <w:sz w:val="22"/>
          <w:szCs w:val="22"/>
        </w:rPr>
      </w:pPr>
    </w:p>
    <w:p w14:paraId="000000D5" w14:textId="77777777" w:rsidR="00284B9C" w:rsidRDefault="00457A2F">
      <w:pPr>
        <w:keepNext/>
        <w:spacing w:before="240" w:after="60" w:line="276" w:lineRule="auto"/>
        <w:ind w:left="2832" w:firstLine="708"/>
        <w:rPr>
          <w:b/>
          <w:sz w:val="22"/>
          <w:szCs w:val="22"/>
        </w:rPr>
      </w:pPr>
      <w:r>
        <w:rPr>
          <w:b/>
          <w:sz w:val="22"/>
          <w:szCs w:val="22"/>
        </w:rPr>
        <w:t>DOLOŽKA</w:t>
      </w:r>
    </w:p>
    <w:p w14:paraId="000000D6" w14:textId="77777777" w:rsidR="00284B9C" w:rsidRDefault="00457A2F">
      <w:pPr>
        <w:spacing w:line="276" w:lineRule="auto"/>
        <w:jc w:val="center"/>
      </w:pPr>
      <w:r>
        <w:t>V souladu s usnesením RMČ</w:t>
      </w:r>
      <w:proofErr w:type="gramStart"/>
      <w:r>
        <w:t xml:space="preserve"> ….</w:t>
      </w:r>
      <w:proofErr w:type="gramEnd"/>
      <w:r>
        <w:t>./2025 ze dne ……2025 se osvědčuje právní úkon spočívající v uzavření smlouvy mezi MČ Praha 17 a společností …………..</w:t>
      </w:r>
    </w:p>
    <w:p w14:paraId="000000D7" w14:textId="77777777" w:rsidR="00284B9C" w:rsidRDefault="00284B9C">
      <w:pPr>
        <w:spacing w:line="276" w:lineRule="auto"/>
      </w:pPr>
    </w:p>
    <w:p w14:paraId="000000D8" w14:textId="77777777" w:rsidR="00284B9C" w:rsidRDefault="00457A2F">
      <w:pPr>
        <w:spacing w:line="276" w:lineRule="auto"/>
        <w:rPr>
          <w:sz w:val="22"/>
          <w:szCs w:val="22"/>
        </w:rPr>
      </w:pPr>
      <w:r>
        <w:rPr>
          <w:sz w:val="22"/>
          <w:szCs w:val="22"/>
        </w:rPr>
        <w:t xml:space="preserve">      V Praze dne:</w:t>
      </w:r>
    </w:p>
    <w:p w14:paraId="000000D9" w14:textId="77777777" w:rsidR="00284B9C" w:rsidRDefault="00284B9C">
      <w:pPr>
        <w:spacing w:line="276" w:lineRule="auto"/>
        <w:jc w:val="center"/>
        <w:rPr>
          <w:sz w:val="22"/>
          <w:szCs w:val="22"/>
        </w:rPr>
      </w:pPr>
    </w:p>
    <w:p w14:paraId="000000DA" w14:textId="77777777" w:rsidR="00284B9C" w:rsidRDefault="00284B9C">
      <w:pPr>
        <w:spacing w:line="276" w:lineRule="auto"/>
        <w:jc w:val="center"/>
        <w:rPr>
          <w:sz w:val="22"/>
          <w:szCs w:val="22"/>
        </w:rPr>
      </w:pPr>
    </w:p>
    <w:p w14:paraId="000000DB" w14:textId="77777777" w:rsidR="00284B9C" w:rsidRDefault="00284B9C">
      <w:pPr>
        <w:spacing w:line="276" w:lineRule="auto"/>
        <w:jc w:val="center"/>
        <w:rPr>
          <w:sz w:val="22"/>
          <w:szCs w:val="22"/>
        </w:rPr>
      </w:pPr>
    </w:p>
    <w:p w14:paraId="000000DC" w14:textId="77777777" w:rsidR="00284B9C" w:rsidRDefault="00284B9C">
      <w:pPr>
        <w:spacing w:line="276" w:lineRule="auto"/>
        <w:jc w:val="center"/>
        <w:rPr>
          <w:sz w:val="22"/>
          <w:szCs w:val="22"/>
        </w:rPr>
      </w:pPr>
    </w:p>
    <w:p w14:paraId="000000DD" w14:textId="77777777" w:rsidR="00284B9C" w:rsidRDefault="00457A2F">
      <w:pPr>
        <w:spacing w:line="276" w:lineRule="auto"/>
        <w:rPr>
          <w:sz w:val="22"/>
          <w:szCs w:val="22"/>
        </w:rPr>
      </w:pPr>
      <w:r>
        <w:rPr>
          <w:sz w:val="22"/>
          <w:szCs w:val="22"/>
        </w:rPr>
        <w:t xml:space="preserve">   </w:t>
      </w:r>
      <w:r>
        <w:rPr>
          <w:sz w:val="22"/>
          <w:szCs w:val="22"/>
        </w:rPr>
        <w:tab/>
        <w:t xml:space="preserve">     ....................................                             </w:t>
      </w:r>
      <w:r>
        <w:rPr>
          <w:sz w:val="22"/>
          <w:szCs w:val="22"/>
        </w:rPr>
        <w:tab/>
      </w:r>
      <w:r>
        <w:rPr>
          <w:sz w:val="22"/>
          <w:szCs w:val="22"/>
        </w:rPr>
        <w:tab/>
        <w:t>...................................</w:t>
      </w:r>
    </w:p>
    <w:p w14:paraId="000000DE" w14:textId="77777777" w:rsidR="00284B9C" w:rsidRDefault="00457A2F">
      <w:pPr>
        <w:spacing w:line="276" w:lineRule="auto"/>
        <w:ind w:left="1416" w:firstLine="707"/>
      </w:pPr>
      <w:r>
        <w:rPr>
          <w:sz w:val="22"/>
          <w:szCs w:val="22"/>
        </w:rPr>
        <w:t>Pověření členové zastupitelstva MČ Praha 17</w:t>
      </w:r>
    </w:p>
    <w:sectPr w:rsidR="00284B9C">
      <w:footerReference w:type="default" r:id="rId10"/>
      <w:pgSz w:w="11906" w:h="16838"/>
      <w:pgMar w:top="1417" w:right="1417" w:bottom="1417" w:left="1417" w:header="284" w:footer="454" w:gutter="0"/>
      <w:pgNumType w:start="1"/>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User" w:date="2022-07-12T16:37:00Z" w:initials="">
    <w:p w14:paraId="000000E2" w14:textId="77777777" w:rsidR="00284B9C" w:rsidRDefault="00457A2F">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Bude doplněno před podpisem smlouvy</w:t>
      </w:r>
    </w:p>
  </w:comment>
  <w:comment w:id="2" w:author="Robert Sunegh" w:date="2021-02-09T10:31:00Z" w:initials="">
    <w:p w14:paraId="000000E3" w14:textId="77777777" w:rsidR="00284B9C" w:rsidRDefault="00457A2F">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Bude doplněno před podpisem smlouvy</w:t>
      </w:r>
    </w:p>
  </w:comment>
  <w:comment w:id="3" w:author="Robert Sunegh" w:date="2021-02-09T10:31:00Z" w:initials="">
    <w:p w14:paraId="000000E1" w14:textId="77777777" w:rsidR="00284B9C" w:rsidRDefault="00457A2F">
      <w:pPr>
        <w:widowControl w:val="0"/>
        <w:pBdr>
          <w:top w:val="nil"/>
          <w:left w:val="nil"/>
          <w:bottom w:val="nil"/>
          <w:right w:val="nil"/>
          <w:between w:val="nil"/>
        </w:pBdr>
        <w:rPr>
          <w:rFonts w:ascii="Arial" w:eastAsia="Arial" w:hAnsi="Arial" w:cs="Arial"/>
          <w:color w:val="000000"/>
          <w:sz w:val="22"/>
          <w:szCs w:val="22"/>
        </w:rPr>
      </w:pPr>
      <w:r>
        <w:rPr>
          <w:rFonts w:ascii="Arial" w:eastAsia="Arial" w:hAnsi="Arial" w:cs="Arial"/>
          <w:color w:val="000000"/>
          <w:sz w:val="22"/>
          <w:szCs w:val="22"/>
        </w:rPr>
        <w:t>Bude doplněno před podpisem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00000E2" w15:done="0"/>
  <w15:commentEx w15:paraId="000000E3" w15:done="0"/>
  <w15:commentEx w15:paraId="000000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00000E2" w16cid:durableId="000000E2"/>
  <w16cid:commentId w16cid:paraId="000000E3" w16cid:durableId="000000E3"/>
  <w16cid:commentId w16cid:paraId="000000E1" w16cid:durableId="000000E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ACC2B" w14:textId="77777777" w:rsidR="000B3C9E" w:rsidRDefault="000B3C9E">
      <w:r>
        <w:separator/>
      </w:r>
    </w:p>
  </w:endnote>
  <w:endnote w:type="continuationSeparator" w:id="0">
    <w:p w14:paraId="1C2563C8" w14:textId="77777777" w:rsidR="000B3C9E" w:rsidRDefault="000B3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DF" w14:textId="42746D8A" w:rsidR="00284B9C" w:rsidRDefault="00457A2F">
    <w:pPr>
      <w:pBdr>
        <w:top w:val="nil"/>
        <w:left w:val="nil"/>
        <w:bottom w:val="nil"/>
        <w:right w:val="nil"/>
        <w:between w:val="nil"/>
      </w:pBdr>
      <w:tabs>
        <w:tab w:val="center" w:pos="4536"/>
        <w:tab w:val="right" w:pos="9072"/>
      </w:tabs>
      <w:jc w:val="center"/>
      <w:rPr>
        <w:rFonts w:ascii="Calibri" w:eastAsia="Calibri" w:hAnsi="Calibri" w:cs="Calibri"/>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713389">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p>
  <w:p w14:paraId="000000E0" w14:textId="77777777" w:rsidR="00284B9C" w:rsidRDefault="00284B9C">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51252" w14:textId="77777777" w:rsidR="000B3C9E" w:rsidRDefault="000B3C9E">
      <w:r>
        <w:separator/>
      </w:r>
    </w:p>
  </w:footnote>
  <w:footnote w:type="continuationSeparator" w:id="0">
    <w:p w14:paraId="6A56DCBF" w14:textId="77777777" w:rsidR="000B3C9E" w:rsidRDefault="000B3C9E">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Windows Live" w15:userId="1a6dee18ef7694e9"/>
  </w15:person>
  <w15:person w15:author="Robert Sunegh">
    <w15:presenceInfo w15:providerId="Windows Live" w15:userId="077676036d75e0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B9C"/>
    <w:rsid w:val="000B3C9E"/>
    <w:rsid w:val="00284B9C"/>
    <w:rsid w:val="002D498D"/>
    <w:rsid w:val="002D7C61"/>
    <w:rsid w:val="002E32D6"/>
    <w:rsid w:val="003605A2"/>
    <w:rsid w:val="003E5461"/>
    <w:rsid w:val="00457A2F"/>
    <w:rsid w:val="00664F15"/>
    <w:rsid w:val="00713389"/>
    <w:rsid w:val="00720D40"/>
    <w:rsid w:val="007824A2"/>
    <w:rsid w:val="007C2819"/>
    <w:rsid w:val="00A0707E"/>
    <w:rsid w:val="00B865F9"/>
    <w:rsid w:val="00BC3884"/>
    <w:rsid w:val="00C032D9"/>
    <w:rsid w:val="00CF3D15"/>
    <w:rsid w:val="00D05FF6"/>
    <w:rsid w:val="00D07221"/>
    <w:rsid w:val="00D90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959B"/>
  <w15:docId w15:val="{01350C37-4376-4AC9-B4A0-F119AA0B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7270"/>
    <w:pPr>
      <w:suppressAutoHyphens/>
    </w:pPr>
    <w:rPr>
      <w:lang w:eastAsia="ar-SA"/>
    </w:rPr>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Odkaznakoment">
    <w:name w:val="annotation reference"/>
    <w:basedOn w:val="Standardnpsmoodstavce"/>
    <w:unhideWhenUsed/>
    <w:rsid w:val="00CC5A1F"/>
    <w:rPr>
      <w:sz w:val="18"/>
      <w:szCs w:val="18"/>
    </w:rPr>
  </w:style>
  <w:style w:type="paragraph" w:styleId="Textkomente">
    <w:name w:val="annotation text"/>
    <w:basedOn w:val="Normln"/>
    <w:link w:val="TextkomenteChar"/>
    <w:uiPriority w:val="99"/>
    <w:unhideWhenUsed/>
    <w:rsid w:val="00CC5A1F"/>
    <w:pPr>
      <w:suppressAutoHyphens w:val="0"/>
      <w:spacing w:after="200" w:line="276" w:lineRule="auto"/>
    </w:pPr>
    <w:rPr>
      <w:lang w:eastAsia="cs-CZ"/>
    </w:rPr>
  </w:style>
  <w:style w:type="character" w:customStyle="1" w:styleId="TextkomenteChar">
    <w:name w:val="Text komentáře Char"/>
    <w:basedOn w:val="Standardnpsmoodstavce"/>
    <w:link w:val="Textkomente"/>
    <w:uiPriority w:val="99"/>
    <w:rsid w:val="00CC5A1F"/>
    <w:rPr>
      <w:rFonts w:ascii="Times New Roman" w:eastAsia="Times New Roman" w:hAnsi="Times New Roman" w:cs="Times New Roman"/>
      <w:sz w:val="24"/>
      <w:szCs w:val="24"/>
      <w:lang w:eastAsia="cs-CZ"/>
    </w:rPr>
  </w:style>
  <w:style w:type="paragraph" w:customStyle="1" w:styleId="ANadpis2">
    <w:name w:val="A_Nadpis2"/>
    <w:basedOn w:val="Normln"/>
    <w:rsid w:val="00CC5A1F"/>
    <w:pPr>
      <w:tabs>
        <w:tab w:val="left" w:pos="567"/>
      </w:tabs>
      <w:suppressAutoHyphens w:val="0"/>
      <w:overflowPunct w:val="0"/>
      <w:autoSpaceDE w:val="0"/>
      <w:autoSpaceDN w:val="0"/>
      <w:adjustRightInd w:val="0"/>
      <w:spacing w:before="120"/>
      <w:ind w:left="567" w:hanging="567"/>
      <w:jc w:val="both"/>
      <w:textAlignment w:val="baseline"/>
    </w:pPr>
    <w:rPr>
      <w:rFonts w:eastAsia="Calibri"/>
      <w:b/>
      <w:szCs w:val="20"/>
      <w:lang w:eastAsia="cs-CZ"/>
    </w:rPr>
  </w:style>
  <w:style w:type="paragraph" w:styleId="Odstavecseseznamem">
    <w:name w:val="List Paragraph"/>
    <w:basedOn w:val="Normln"/>
    <w:uiPriority w:val="34"/>
    <w:qFormat/>
    <w:rsid w:val="00CC5A1F"/>
    <w:pPr>
      <w:ind w:left="720"/>
      <w:contextualSpacing/>
    </w:pPr>
  </w:style>
  <w:style w:type="character" w:styleId="Hypertextovodkaz">
    <w:name w:val="Hyperlink"/>
    <w:basedOn w:val="Standardnpsmoodstavce"/>
    <w:uiPriority w:val="99"/>
    <w:unhideWhenUsed/>
    <w:rsid w:val="00CC5A1F"/>
    <w:rPr>
      <w:color w:val="0563C1" w:themeColor="hyperlink"/>
      <w:u w:val="single"/>
    </w:rPr>
  </w:style>
  <w:style w:type="paragraph" w:styleId="Zhlav">
    <w:name w:val="header"/>
    <w:basedOn w:val="Normln"/>
    <w:link w:val="ZhlavChar"/>
    <w:uiPriority w:val="99"/>
    <w:unhideWhenUsed/>
    <w:rsid w:val="00CC5A1F"/>
    <w:pPr>
      <w:tabs>
        <w:tab w:val="center" w:pos="4536"/>
        <w:tab w:val="right" w:pos="9072"/>
      </w:tabs>
    </w:pPr>
  </w:style>
  <w:style w:type="character" w:customStyle="1" w:styleId="ZhlavChar">
    <w:name w:val="Záhlaví Char"/>
    <w:basedOn w:val="Standardnpsmoodstavce"/>
    <w:link w:val="Zhlav"/>
    <w:uiPriority w:val="99"/>
    <w:rsid w:val="00CC5A1F"/>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CC5A1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C5A1F"/>
    <w:rPr>
      <w:rFonts w:ascii="Segoe UI" w:eastAsia="Times New Roman" w:hAnsi="Segoe UI" w:cs="Segoe UI"/>
      <w:sz w:val="18"/>
      <w:szCs w:val="18"/>
      <w:lang w:eastAsia="ar-SA"/>
    </w:rPr>
  </w:style>
  <w:style w:type="paragraph" w:styleId="Zpat">
    <w:name w:val="footer"/>
    <w:basedOn w:val="Normln"/>
    <w:link w:val="ZpatChar"/>
    <w:uiPriority w:val="99"/>
    <w:unhideWhenUsed/>
    <w:rsid w:val="00A7326F"/>
    <w:pPr>
      <w:tabs>
        <w:tab w:val="center" w:pos="4536"/>
        <w:tab w:val="right" w:pos="9072"/>
      </w:tabs>
    </w:pPr>
  </w:style>
  <w:style w:type="character" w:customStyle="1" w:styleId="ZpatChar">
    <w:name w:val="Zápatí Char"/>
    <w:basedOn w:val="Standardnpsmoodstavce"/>
    <w:link w:val="Zpat"/>
    <w:uiPriority w:val="99"/>
    <w:rsid w:val="00A7326F"/>
    <w:rPr>
      <w:rFonts w:ascii="Times New Roman" w:eastAsia="Times New Roman" w:hAnsi="Times New Roman" w:cs="Times New Roman"/>
      <w:sz w:val="24"/>
      <w:szCs w:val="24"/>
      <w:lang w:eastAsia="ar-SA"/>
    </w:rPr>
  </w:style>
  <w:style w:type="paragraph" w:styleId="Pedmtkomente">
    <w:name w:val="annotation subject"/>
    <w:basedOn w:val="Textkomente"/>
    <w:next w:val="Textkomente"/>
    <w:link w:val="PedmtkomenteChar"/>
    <w:uiPriority w:val="99"/>
    <w:semiHidden/>
    <w:unhideWhenUsed/>
    <w:rsid w:val="00A42964"/>
    <w:pPr>
      <w:suppressAutoHyphens/>
      <w:spacing w:after="0" w:line="240" w:lineRule="auto"/>
    </w:pPr>
    <w:rPr>
      <w:b/>
      <w:bCs/>
      <w:sz w:val="20"/>
      <w:szCs w:val="20"/>
      <w:lang w:eastAsia="ar-SA"/>
    </w:rPr>
  </w:style>
  <w:style w:type="character" w:customStyle="1" w:styleId="PedmtkomenteChar">
    <w:name w:val="Předmět komentáře Char"/>
    <w:basedOn w:val="TextkomenteChar"/>
    <w:link w:val="Pedmtkomente"/>
    <w:uiPriority w:val="99"/>
    <w:semiHidden/>
    <w:rsid w:val="00A42964"/>
    <w:rPr>
      <w:rFonts w:ascii="Times New Roman" w:eastAsia="Times New Roman" w:hAnsi="Times New Roman" w:cs="Times New Roman"/>
      <w:b/>
      <w:bCs/>
      <w:sz w:val="20"/>
      <w:szCs w:val="20"/>
      <w:lang w:eastAsia="ar-SA"/>
    </w:rPr>
  </w:style>
  <w:style w:type="character" w:customStyle="1" w:styleId="datalabel">
    <w:name w:val="datalabel"/>
    <w:basedOn w:val="Standardnpsmoodstavce"/>
    <w:rsid w:val="00C650F8"/>
  </w:style>
  <w:style w:type="paragraph" w:styleId="Revize">
    <w:name w:val="Revision"/>
    <w:hidden/>
    <w:uiPriority w:val="99"/>
    <w:semiHidden/>
    <w:rsid w:val="00A82F67"/>
    <w:rPr>
      <w:lang w:eastAsia="ar-SA"/>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Vp3/ZQLLsZAo6jbaKRXW5/tggA==">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4007</Words>
  <Characters>23645</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El-Ahmadieh</dc:creator>
  <cp:lastModifiedBy>Kopejtková Alena, Mgr. (Místotarostka MČ Praha 17)</cp:lastModifiedBy>
  <cp:revision>2</cp:revision>
  <dcterms:created xsi:type="dcterms:W3CDTF">2025-02-17T10:33:00Z</dcterms:created>
  <dcterms:modified xsi:type="dcterms:W3CDTF">2025-02-17T10:33:00Z</dcterms:modified>
</cp:coreProperties>
</file>